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91" w:rsidRDefault="00CD3491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Calibri" w:hAnsi="Arial" w:cs="Arial"/>
          <w:b/>
          <w:bCs/>
          <w:noProof/>
          <w:sz w:val="16"/>
          <w:szCs w:val="16"/>
          <w:lang w:eastAsia="de-DE"/>
        </w:rPr>
        <w:drawing>
          <wp:inline distT="0" distB="0" distL="0" distR="0" wp14:anchorId="7270945C" wp14:editId="63F886BB">
            <wp:extent cx="3127664" cy="819150"/>
            <wp:effectExtent l="0" t="0" r="0" b="0"/>
            <wp:docPr id="1" name="FOM_2015_CMYK_MitWortm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M_2015_CMYK_MitWortmarke.jpg"/>
                    <pic:cNvPicPr/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01" cy="82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491" w:rsidRDefault="00CD3491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D3491" w:rsidRDefault="00CD3491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170B1" w:rsidRDefault="004170B1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C8D"/>
          <w:sz w:val="36"/>
          <w:szCs w:val="36"/>
        </w:rPr>
      </w:pPr>
      <w:r>
        <w:rPr>
          <w:rFonts w:ascii="Arial" w:hAnsi="Arial" w:cs="Arial"/>
          <w:b/>
          <w:bCs/>
          <w:color w:val="009C8D"/>
          <w:sz w:val="36"/>
          <w:szCs w:val="36"/>
        </w:rPr>
        <w:t>Presse-Information</w:t>
      </w:r>
    </w:p>
    <w:p w:rsidR="00CD3491" w:rsidRDefault="00CD3491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C8D"/>
          <w:sz w:val="36"/>
          <w:szCs w:val="36"/>
        </w:rPr>
      </w:pPr>
    </w:p>
    <w:p w:rsidR="004170B1" w:rsidRDefault="008C4565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Stuttgart, 02</w:t>
      </w:r>
      <w:r w:rsidR="004170B1">
        <w:rPr>
          <w:rFonts w:ascii="Arial" w:hAnsi="Arial" w:cs="Arial"/>
          <w:color w:val="000000"/>
          <w:sz w:val="20"/>
          <w:szCs w:val="20"/>
        </w:rPr>
        <w:t>. März 2017</w:t>
      </w:r>
    </w:p>
    <w:p w:rsidR="00CD3491" w:rsidRDefault="00CD3491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3491" w:rsidRDefault="004170B1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9. Stuttgarter Frauen-Forum:</w:t>
      </w:r>
      <w:r w:rsidR="00CD3491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E6297B" w:rsidRPr="00E6297B">
        <w:rPr>
          <w:rFonts w:ascii="Arial" w:hAnsi="Arial" w:cs="Arial"/>
          <w:b/>
          <w:bCs/>
          <w:color w:val="000000"/>
          <w:sz w:val="32"/>
          <w:szCs w:val="32"/>
        </w:rPr>
        <w:t xml:space="preserve">„Frauen müssen </w:t>
      </w:r>
      <w:r w:rsidR="00C4701A">
        <w:rPr>
          <w:rFonts w:ascii="Arial" w:hAnsi="Arial" w:cs="Arial"/>
          <w:b/>
          <w:bCs/>
          <w:color w:val="000000"/>
          <w:sz w:val="32"/>
          <w:szCs w:val="32"/>
        </w:rPr>
        <w:t>Führungsrolle</w:t>
      </w:r>
      <w:r w:rsidR="00E6297B" w:rsidRPr="00E6297B">
        <w:rPr>
          <w:rFonts w:ascii="Arial" w:hAnsi="Arial" w:cs="Arial"/>
          <w:b/>
          <w:bCs/>
          <w:color w:val="000000"/>
          <w:sz w:val="32"/>
          <w:szCs w:val="32"/>
        </w:rPr>
        <w:t xml:space="preserve"> persönlich wollen</w:t>
      </w:r>
      <w:r w:rsidR="00E6297B">
        <w:rPr>
          <w:rFonts w:ascii="Arial" w:hAnsi="Arial" w:cs="Arial"/>
          <w:b/>
          <w:bCs/>
          <w:color w:val="000000"/>
          <w:sz w:val="32"/>
          <w:szCs w:val="32"/>
        </w:rPr>
        <w:t>“</w:t>
      </w:r>
    </w:p>
    <w:p w:rsidR="00CD3491" w:rsidRDefault="00CD3491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4701A" w:rsidRDefault="00C4701A" w:rsidP="00C4701A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Wie schaffen Frauen den Weg in die Chefetage und welchen Herausforderungen begegnen sie? Um diese Frage ging es beim 9. Stuttgarter Frauen-Forum der FOM Hochschule. Die Rahmenbedingungen für eine Karriere als Führungskraft sind nämlich auch für Frauen gegeben, sich dort zu behaupten ist aber für Frauen umso schwerer. </w:t>
      </w:r>
    </w:p>
    <w:p w:rsidR="00CD3491" w:rsidRDefault="004170B1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eine Führungsposition zu kommen ist schwer. Oben zu bleiben ist in vielen Fällen</w:t>
      </w:r>
      <w:r w:rsidR="008C456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schwerer. „Die Beobachtungen hierzu zeigen: Wenn in den Unternehmen eine</w:t>
      </w:r>
      <w:r w:rsidR="008C456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entsprechende Kultur fehlt, haben Frauen es häufig schwer, ihren Führungsanspruch</w:t>
      </w:r>
      <w:r w:rsidR="008C456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langfristig zu behaupten. Ihnen wird oft ihre Sachlichkeit in einem von Machtlogik geprägten</w:t>
      </w:r>
      <w:r w:rsidR="008C456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Umfeld zum Verhängnis“, eröffnete die Mode</w:t>
      </w:r>
      <w:r w:rsidR="008C4565">
        <w:rPr>
          <w:rFonts w:ascii="Arial" w:hAnsi="Arial" w:cs="Arial"/>
          <w:color w:val="000000"/>
        </w:rPr>
        <w:t xml:space="preserve">ratorin Brigitte Ott-Göbel, FOM </w:t>
      </w:r>
      <w:r>
        <w:rPr>
          <w:rFonts w:ascii="Arial" w:hAnsi="Arial" w:cs="Arial"/>
          <w:color w:val="000000"/>
        </w:rPr>
        <w:t xml:space="preserve">Dozentin </w:t>
      </w:r>
      <w:r w:rsidR="00831FF6">
        <w:rPr>
          <w:rFonts w:ascii="Arial" w:hAnsi="Arial" w:cs="Arial"/>
          <w:color w:val="000000"/>
        </w:rPr>
        <w:t xml:space="preserve">für </w:t>
      </w:r>
      <w:r w:rsidR="008C4565">
        <w:rPr>
          <w:rFonts w:ascii="Arial" w:hAnsi="Arial" w:cs="Arial"/>
        </w:rPr>
        <w:t>Leadership sowie</w:t>
      </w:r>
      <w:r w:rsidR="008C4565" w:rsidRPr="008C4565">
        <w:rPr>
          <w:rFonts w:ascii="Arial" w:hAnsi="Arial" w:cs="Arial"/>
        </w:rPr>
        <w:t xml:space="preserve"> Soft Skills</w:t>
      </w:r>
      <w:r w:rsidR="00831FF6" w:rsidRPr="008C4565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und</w:t>
      </w:r>
      <w:r w:rsidR="00831F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selbstständig mit der Beratung Ott-Goebel Consulting, die Veranstaltung.</w:t>
      </w:r>
      <w:r w:rsidR="008C456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Auch deshalb gibt es im Hinblick auf die gesetzlich geregelte Frauen-Quote unter den</w:t>
      </w:r>
      <w:r w:rsidR="00CD34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Frauen nicht nur Befürworter. „Egal, wie man zu der Regelung steht – es kommt in erster</w:t>
      </w:r>
      <w:r w:rsidR="00CD34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Linie darauf an, was man daraus macht. Denn Frauen dürfen und können heute in Führung</w:t>
      </w:r>
      <w:r w:rsidR="00CD34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gehen </w:t>
      </w:r>
      <w:r w:rsidR="008C4565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und oben bleiben, wenn sie wollen“, berichtete Prof. Dr. Angela Witt-Bartsch, FOM</w:t>
      </w:r>
      <w:r w:rsidR="00CD34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Dozentin</w:t>
      </w:r>
      <w:r w:rsidR="00CD34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für Schlüsselqualifikationen sowie Gründerin und Inhaberin des 3E-Netzwerk</w:t>
      </w:r>
      <w:r w:rsidR="006824F0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. „Nur</w:t>
      </w:r>
      <w:r w:rsidR="008C456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wer dieses Ziel auch klar kommuniziert und konsequent darauf</w:t>
      </w:r>
      <w:r w:rsidR="00111866">
        <w:rPr>
          <w:rFonts w:ascii="Arial" w:hAnsi="Arial" w:cs="Arial"/>
          <w:color w:val="000000"/>
        </w:rPr>
        <w:t xml:space="preserve"> hinarbeitet, erreicht es auch.</w:t>
      </w:r>
      <w:r>
        <w:rPr>
          <w:rFonts w:ascii="Arial" w:hAnsi="Arial" w:cs="Arial"/>
          <w:color w:val="000000"/>
        </w:rPr>
        <w:t>“ So sollten beispielsweise regelmäßig führungsrelevante</w:t>
      </w:r>
      <w:r w:rsidR="0011186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Kompetenzen erworben und auf diese Weise der persönliche „Werkzeugkoffer“ immer weiter</w:t>
      </w:r>
      <w:r w:rsidR="0011186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ausgebaut werden.</w:t>
      </w:r>
      <w:r w:rsidR="00CD3491">
        <w:rPr>
          <w:rFonts w:ascii="Arial" w:hAnsi="Arial" w:cs="Arial"/>
          <w:color w:val="000000"/>
        </w:rPr>
        <w:t xml:space="preserve"> </w:t>
      </w:r>
    </w:p>
    <w:p w:rsidR="006824F0" w:rsidRDefault="006824F0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11866" w:rsidRDefault="00111866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Aus ihrer persönlichen Erfahrung </w:t>
      </w:r>
      <w:r w:rsidR="004170B1">
        <w:rPr>
          <w:rFonts w:ascii="Arial" w:hAnsi="Arial" w:cs="Arial"/>
          <w:color w:val="000000"/>
        </w:rPr>
        <w:t>berichtete auch Jeannette S</w:t>
      </w:r>
      <w:r>
        <w:rPr>
          <w:rFonts w:ascii="Arial" w:hAnsi="Arial" w:cs="Arial"/>
          <w:color w:val="000000"/>
        </w:rPr>
        <w:t xml:space="preserve">traub, </w:t>
      </w:r>
      <w:proofErr w:type="spellStart"/>
      <w:r>
        <w:rPr>
          <w:rFonts w:ascii="Arial" w:hAnsi="Arial" w:cs="Arial"/>
          <w:color w:val="000000"/>
        </w:rPr>
        <w:t>Director</w:t>
      </w:r>
      <w:proofErr w:type="spellEnd"/>
      <w:r>
        <w:rPr>
          <w:rFonts w:ascii="Arial" w:hAnsi="Arial" w:cs="Arial"/>
          <w:color w:val="000000"/>
        </w:rPr>
        <w:t xml:space="preserve"> Human Resources: </w:t>
      </w:r>
      <w:r w:rsidR="004170B1">
        <w:rPr>
          <w:rFonts w:ascii="Arial" w:hAnsi="Arial" w:cs="Arial"/>
          <w:color w:val="000000"/>
        </w:rPr>
        <w:t>„Wer nach oben will, muss sichtbar sein und Fürsprecher finden,</w:t>
      </w:r>
      <w:r>
        <w:rPr>
          <w:rFonts w:ascii="Arial" w:hAnsi="Arial" w:cs="Arial"/>
          <w:color w:val="000000"/>
        </w:rPr>
        <w:t xml:space="preserve"> </w:t>
      </w:r>
      <w:r w:rsidR="004170B1">
        <w:rPr>
          <w:rFonts w:ascii="Arial" w:hAnsi="Arial" w:cs="Arial"/>
          <w:color w:val="000000"/>
        </w:rPr>
        <w:t>aber auch selbst über seine Erfolge sprechen. Um Eindruck zu hinterlassen, eignen sich</w:t>
      </w:r>
      <w:r>
        <w:rPr>
          <w:rFonts w:ascii="Arial" w:hAnsi="Arial" w:cs="Arial"/>
          <w:color w:val="000000"/>
        </w:rPr>
        <w:t xml:space="preserve"> </w:t>
      </w:r>
      <w:r w:rsidR="004170B1">
        <w:rPr>
          <w:rFonts w:ascii="Arial" w:hAnsi="Arial" w:cs="Arial"/>
          <w:color w:val="000000"/>
        </w:rPr>
        <w:t>insbesondere auch Projekte mit Management Attention, in die man sich einbringt“, so ihr</w:t>
      </w:r>
      <w:r>
        <w:rPr>
          <w:rFonts w:ascii="Arial" w:hAnsi="Arial" w:cs="Arial"/>
          <w:color w:val="000000"/>
        </w:rPr>
        <w:t xml:space="preserve"> </w:t>
      </w:r>
      <w:r w:rsidR="004170B1">
        <w:rPr>
          <w:rFonts w:ascii="Arial" w:hAnsi="Arial" w:cs="Arial"/>
          <w:color w:val="000000"/>
        </w:rPr>
        <w:t>Tipp. Und wenn Frau in der Führungsetage angekommen ist? „Dort warten ganz neue</w:t>
      </w:r>
      <w:r>
        <w:rPr>
          <w:rFonts w:ascii="Arial" w:hAnsi="Arial" w:cs="Arial"/>
          <w:color w:val="000000"/>
        </w:rPr>
        <w:t xml:space="preserve"> </w:t>
      </w:r>
      <w:r w:rsidR="004170B1">
        <w:rPr>
          <w:rFonts w:ascii="Arial" w:hAnsi="Arial" w:cs="Arial"/>
          <w:color w:val="000000"/>
        </w:rPr>
        <w:t>Herausforderungen: Das Verhalten der Kollegen ändert sich, wenn man von der Kollegin zur</w:t>
      </w:r>
      <w:r>
        <w:rPr>
          <w:rFonts w:ascii="Arial" w:hAnsi="Arial" w:cs="Arial"/>
          <w:color w:val="000000"/>
        </w:rPr>
        <w:t xml:space="preserve"> </w:t>
      </w:r>
      <w:r w:rsidR="004170B1">
        <w:rPr>
          <w:rFonts w:ascii="Arial" w:hAnsi="Arial" w:cs="Arial"/>
          <w:color w:val="000000"/>
        </w:rPr>
        <w:t>Vorgesetzten wird. Nicht selten bekommt man Neid oder Widerstand zu spüren. Dessen</w:t>
      </w:r>
      <w:r>
        <w:rPr>
          <w:rFonts w:ascii="Arial" w:hAnsi="Arial" w:cs="Arial"/>
          <w:color w:val="000000"/>
        </w:rPr>
        <w:t xml:space="preserve"> </w:t>
      </w:r>
      <w:r w:rsidR="004170B1">
        <w:rPr>
          <w:rFonts w:ascii="Arial" w:hAnsi="Arial" w:cs="Arial"/>
          <w:color w:val="000000"/>
        </w:rPr>
        <w:t>muss man sich bewusst sein“, berichtete Straub und ergänzte: „Aber Führung kann auch</w:t>
      </w:r>
      <w:r>
        <w:rPr>
          <w:rFonts w:ascii="Arial" w:hAnsi="Arial" w:cs="Arial"/>
          <w:color w:val="000000"/>
        </w:rPr>
        <w:t xml:space="preserve"> </w:t>
      </w:r>
      <w:r w:rsidR="004170B1">
        <w:rPr>
          <w:rFonts w:ascii="Arial" w:hAnsi="Arial" w:cs="Arial"/>
          <w:color w:val="000000"/>
        </w:rPr>
        <w:t>Spaß machen.“</w:t>
      </w:r>
      <w:r w:rsidR="00CD3491">
        <w:rPr>
          <w:rFonts w:ascii="Arial" w:hAnsi="Arial" w:cs="Arial"/>
          <w:color w:val="000000"/>
        </w:rPr>
        <w:t xml:space="preserve"> </w:t>
      </w:r>
      <w:r w:rsidR="004170B1">
        <w:rPr>
          <w:rFonts w:ascii="Arial" w:hAnsi="Arial" w:cs="Arial"/>
          <w:color w:val="000000"/>
        </w:rPr>
        <w:t>Für den Führungsalltag gab sie den Ratschlag, hart in der Sache, aber fair im Umgang zu</w:t>
      </w:r>
      <w:r w:rsidR="00CD3491">
        <w:rPr>
          <w:rFonts w:ascii="Arial" w:hAnsi="Arial" w:cs="Arial"/>
          <w:color w:val="000000"/>
        </w:rPr>
        <w:t xml:space="preserve"> </w:t>
      </w:r>
      <w:r w:rsidR="004170B1">
        <w:rPr>
          <w:rFonts w:ascii="Arial" w:hAnsi="Arial" w:cs="Arial"/>
          <w:color w:val="000000"/>
        </w:rPr>
        <w:t xml:space="preserve">sein, seine Mitarbeiter wertzuschätzen und Netzwerke zu pflegen. </w:t>
      </w:r>
    </w:p>
    <w:p w:rsidR="00111866" w:rsidRDefault="00111866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170B1" w:rsidRDefault="004170B1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Beim Thema Führung steht </w:t>
      </w:r>
      <w:r w:rsidR="00831FF6">
        <w:rPr>
          <w:rFonts w:ascii="Arial" w:hAnsi="Arial" w:cs="Arial"/>
          <w:color w:val="000000"/>
        </w:rPr>
        <w:t xml:space="preserve">das Wollen </w:t>
      </w:r>
      <w:r w:rsidR="00111866">
        <w:rPr>
          <w:rFonts w:ascii="Arial" w:hAnsi="Arial" w:cs="Arial"/>
          <w:color w:val="000000"/>
        </w:rPr>
        <w:t xml:space="preserve">also </w:t>
      </w:r>
      <w:r w:rsidR="00831FF6">
        <w:rPr>
          <w:rFonts w:ascii="Arial" w:hAnsi="Arial" w:cs="Arial"/>
          <w:color w:val="000000"/>
        </w:rPr>
        <w:t>stark im Mittelpunkt</w:t>
      </w:r>
      <w:r>
        <w:rPr>
          <w:rFonts w:ascii="Arial" w:hAnsi="Arial" w:cs="Arial"/>
          <w:color w:val="000000"/>
        </w:rPr>
        <w:t>: „Frauen müssen Führung mit allen Konsequenzen und Herausforderungen</w:t>
      </w:r>
      <w:r w:rsidR="00831F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persönlich wollen und nicht aus Prestige- oder Gehaltsgründen. Außerdem müssen sie</w:t>
      </w:r>
      <w:r w:rsidR="00831FF6">
        <w:rPr>
          <w:rFonts w:ascii="Arial" w:hAnsi="Arial" w:cs="Arial"/>
          <w:color w:val="000000"/>
        </w:rPr>
        <w:t xml:space="preserve"> dieses Ziel </w:t>
      </w:r>
      <w:r>
        <w:rPr>
          <w:rFonts w:ascii="Arial" w:hAnsi="Arial" w:cs="Arial"/>
          <w:color w:val="000000"/>
        </w:rPr>
        <w:t>konsequent verfolgen sowie artikulieren“, so das Fazit</w:t>
      </w:r>
      <w:r w:rsidR="00831FF6">
        <w:rPr>
          <w:rFonts w:ascii="Arial" w:hAnsi="Arial" w:cs="Arial"/>
          <w:color w:val="000000"/>
        </w:rPr>
        <w:t xml:space="preserve"> </w:t>
      </w:r>
      <w:r w:rsidR="008C4565">
        <w:rPr>
          <w:rFonts w:ascii="Arial" w:hAnsi="Arial" w:cs="Arial"/>
          <w:color w:val="000000"/>
        </w:rPr>
        <w:t>der beiden Referentinnen Prof. Witt-Bartsch und Straub.</w:t>
      </w:r>
    </w:p>
    <w:p w:rsidR="00FF3EB9" w:rsidRDefault="00FF3EB9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3EB9" w:rsidRDefault="00FF3EB9" w:rsidP="00FF3EB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Bildunterschrift:</w:t>
      </w:r>
      <w:r>
        <w:rPr>
          <w:rFonts w:ascii="Arial" w:hAnsi="Arial" w:cs="Arial"/>
        </w:rPr>
        <w:t xml:space="preserve"> (v.l.n.r.) Brigitte Ott-Göbel, Prof. Dr. Angela Witt-Bartsch, Jeannette Straub und Melanie </w:t>
      </w:r>
      <w:proofErr w:type="spellStart"/>
      <w:r>
        <w:rPr>
          <w:rFonts w:ascii="Arial" w:hAnsi="Arial" w:cs="Arial"/>
        </w:rPr>
        <w:t>Tondera</w:t>
      </w:r>
      <w:proofErr w:type="spellEnd"/>
      <w:r>
        <w:rPr>
          <w:rFonts w:ascii="Arial" w:hAnsi="Arial" w:cs="Arial"/>
        </w:rPr>
        <w:t xml:space="preserve"> (Gesamt-Geschäftsleitung FOM Stuttgart). (Foto: FOM / Wilhelm </w:t>
      </w:r>
      <w:proofErr w:type="spellStart"/>
      <w:r>
        <w:rPr>
          <w:rFonts w:ascii="Arial" w:hAnsi="Arial" w:cs="Arial"/>
        </w:rPr>
        <w:t>Mierendorf</w:t>
      </w:r>
      <w:proofErr w:type="spellEnd"/>
      <w:r>
        <w:rPr>
          <w:rFonts w:ascii="Arial" w:hAnsi="Arial" w:cs="Arial"/>
        </w:rPr>
        <w:t>)</w:t>
      </w:r>
    </w:p>
    <w:p w:rsidR="00FF3EB9" w:rsidRPr="008C4565" w:rsidRDefault="00FF3EB9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11866" w:rsidRDefault="00111866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170B1" w:rsidRDefault="004170B1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Mit mehr als 42.000 Studierenden ist die FOM die größte private Hochschule Deutschlands. Sie bietet</w:t>
      </w:r>
      <w:r w:rsidR="000E06E7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Berufstätigen und</w:t>
      </w:r>
      <w:r w:rsidR="00CD3491">
        <w:rPr>
          <w:rFonts w:ascii="Arial" w:hAnsi="Arial" w:cs="Arial"/>
          <w:i/>
          <w:iCs/>
          <w:color w:val="000000"/>
          <w:sz w:val="20"/>
          <w:szCs w:val="20"/>
        </w:rPr>
        <w:t xml:space="preserve"> Auszubildenden an bundesweit 28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Hochschulzentren die Möglichkeit,</w:t>
      </w:r>
      <w:r w:rsidR="000E06E7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berufsbegleitend praxisorientierte Bachelor- und Masterstudiengänge aus den Bereichen</w:t>
      </w:r>
      <w:r w:rsidR="000E06E7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Wirtschaftswissenschaften, Gesundheit &amp; Soziales, IT-Management sowie Ingenieurwesen zu</w:t>
      </w:r>
      <w:r w:rsidR="000E06E7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absolvieren. Die Studienabschlüsse sind staatlich und international anerkannt. Getragen wird die FOM</w:t>
      </w:r>
      <w:r w:rsidR="000E06E7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von der gemeinnützigen Stiftung BildungsCentrum der Wirtschaft mit Sitz in Essen. Die Hochschule ist</w:t>
      </w:r>
      <w:r w:rsidR="000E06E7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vom Wissenschaftsrat akkreditiert und hat von der FIBAA Anfang 2012 das Gütesiegel der</w:t>
      </w:r>
      <w:r w:rsidR="000E06E7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Systemakkreditierung verliehen bekommen – als erste private Hochschule Deutschlands.</w:t>
      </w:r>
    </w:p>
    <w:p w:rsidR="004170B1" w:rsidRDefault="004170B1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F497D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Weitere Informationen: </w:t>
      </w:r>
      <w:hyperlink r:id="rId6" w:history="1">
        <w:r w:rsidR="00CD3491" w:rsidRPr="002D2653">
          <w:rPr>
            <w:rStyle w:val="Hyperlink"/>
            <w:rFonts w:ascii="Arial" w:hAnsi="Arial" w:cs="Arial"/>
            <w:i/>
            <w:iCs/>
            <w:sz w:val="20"/>
            <w:szCs w:val="20"/>
          </w:rPr>
          <w:t>www.fom.de</w:t>
        </w:r>
      </w:hyperlink>
      <w:r>
        <w:rPr>
          <w:rFonts w:ascii="Arial" w:hAnsi="Arial" w:cs="Arial"/>
          <w:i/>
          <w:iCs/>
          <w:color w:val="1F497D"/>
          <w:sz w:val="20"/>
          <w:szCs w:val="20"/>
        </w:rPr>
        <w:t>.</w:t>
      </w:r>
    </w:p>
    <w:p w:rsidR="00CD3491" w:rsidRDefault="00CD3491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F497D"/>
          <w:sz w:val="20"/>
          <w:szCs w:val="20"/>
        </w:rPr>
      </w:pPr>
    </w:p>
    <w:p w:rsidR="004170B1" w:rsidRDefault="004170B1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C8D"/>
          <w:sz w:val="24"/>
          <w:szCs w:val="24"/>
        </w:rPr>
      </w:pPr>
      <w:r>
        <w:rPr>
          <w:rFonts w:ascii="Arial" w:hAnsi="Arial" w:cs="Arial"/>
          <w:b/>
          <w:bCs/>
          <w:color w:val="009C8D"/>
          <w:sz w:val="24"/>
          <w:szCs w:val="24"/>
        </w:rPr>
        <w:t>Pressekontakt:</w:t>
      </w:r>
    </w:p>
    <w:p w:rsidR="00111866" w:rsidRDefault="00111866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C8D"/>
          <w:sz w:val="24"/>
          <w:szCs w:val="24"/>
        </w:rPr>
      </w:pPr>
    </w:p>
    <w:p w:rsidR="004170B1" w:rsidRDefault="004170B1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Karolin Wochlik</w:t>
      </w:r>
    </w:p>
    <w:p w:rsidR="004170B1" w:rsidRDefault="004170B1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3"/>
        </w:rPr>
      </w:pPr>
      <w:r>
        <w:rPr>
          <w:rFonts w:ascii="Arial" w:hAnsi="Arial" w:cs="Arial"/>
          <w:color w:val="000000"/>
        </w:rPr>
        <w:t xml:space="preserve">Pressereferentin FOM Hochschule, Tel.: 0201/81004-483, </w:t>
      </w:r>
      <w:hyperlink r:id="rId7" w:history="1">
        <w:r w:rsidR="00CD3491" w:rsidRPr="002D2653">
          <w:rPr>
            <w:rStyle w:val="Hyperlink"/>
            <w:rFonts w:ascii="Arial" w:hAnsi="Arial" w:cs="Arial"/>
          </w:rPr>
          <w:t>karolin.wochlik@fom.de</w:t>
        </w:r>
      </w:hyperlink>
    </w:p>
    <w:p w:rsidR="00CD3491" w:rsidRDefault="00CD3491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3"/>
        </w:rPr>
      </w:pPr>
    </w:p>
    <w:p w:rsidR="004170B1" w:rsidRPr="004170B1" w:rsidRDefault="004170B1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4170B1">
        <w:rPr>
          <w:rFonts w:ascii="Arial" w:hAnsi="Arial" w:cs="Arial"/>
          <w:b/>
          <w:bCs/>
          <w:color w:val="000000"/>
          <w:lang w:val="en-US"/>
        </w:rPr>
        <w:t>Jennifer Haubold</w:t>
      </w:r>
    </w:p>
    <w:p w:rsidR="004170B1" w:rsidRDefault="004170B1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4"/>
          <w:lang w:val="en-US"/>
        </w:rPr>
      </w:pPr>
      <w:proofErr w:type="gramStart"/>
      <w:r w:rsidRPr="004170B1">
        <w:rPr>
          <w:rFonts w:ascii="Arial" w:hAnsi="Arial" w:cs="Arial"/>
          <w:color w:val="000000"/>
          <w:lang w:val="en-US"/>
        </w:rPr>
        <w:t>echolot</w:t>
      </w:r>
      <w:proofErr w:type="gramEnd"/>
      <w:r w:rsidRPr="004170B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170B1">
        <w:rPr>
          <w:rFonts w:ascii="Arial" w:hAnsi="Arial" w:cs="Arial"/>
          <w:color w:val="000000"/>
          <w:lang w:val="en-US"/>
        </w:rPr>
        <w:t>pr</w:t>
      </w:r>
      <w:proofErr w:type="spellEnd"/>
      <w:r w:rsidRPr="004170B1">
        <w:rPr>
          <w:rFonts w:ascii="Arial" w:hAnsi="Arial" w:cs="Arial"/>
          <w:color w:val="000000"/>
          <w:lang w:val="en-US"/>
        </w:rPr>
        <w:t xml:space="preserve"> GmbH &amp; Co. KG, Tel.: 0711/99014-81, </w:t>
      </w:r>
      <w:hyperlink r:id="rId8" w:history="1">
        <w:r w:rsidR="00CD3491" w:rsidRPr="002D2653">
          <w:rPr>
            <w:rStyle w:val="Hyperlink"/>
            <w:rFonts w:ascii="Arial" w:hAnsi="Arial" w:cs="Arial"/>
            <w:lang w:val="en-US"/>
          </w:rPr>
          <w:t>haubold@echolot-pr.de</w:t>
        </w:r>
      </w:hyperlink>
    </w:p>
    <w:p w:rsidR="00CD3491" w:rsidRPr="004170B1" w:rsidRDefault="00CD3491" w:rsidP="0041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4"/>
          <w:lang w:val="en-US"/>
        </w:rPr>
      </w:pPr>
    </w:p>
    <w:p w:rsidR="00E1733F" w:rsidRDefault="00E1733F" w:rsidP="00E17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A8B"/>
          <w:sz w:val="36"/>
          <w:szCs w:val="36"/>
        </w:rPr>
      </w:pPr>
      <w:r>
        <w:rPr>
          <w:rFonts w:ascii="Arial" w:eastAsia="Times New Roman" w:hAnsi="Arial" w:cs="Arial"/>
          <w:iCs/>
          <w:szCs w:val="20"/>
          <w:lang w:eastAsia="de-DE"/>
        </w:rPr>
        <w:t xml:space="preserve">Folgen Sie uns auf:   </w:t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0800308F" wp14:editId="0A5380B8">
            <wp:extent cx="276225" cy="276225"/>
            <wp:effectExtent l="0" t="0" r="9525" b="9525"/>
            <wp:docPr id="6" name="Grafik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407DD11C" wp14:editId="35CBF6D7">
            <wp:extent cx="276225" cy="276225"/>
            <wp:effectExtent l="0" t="0" r="9525" b="9525"/>
            <wp:docPr id="5" name="Grafik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6CC95D82" wp14:editId="04154867">
            <wp:extent cx="276225" cy="276225"/>
            <wp:effectExtent l="0" t="0" r="9525" b="9525"/>
            <wp:docPr id="4" name="Grafik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3F875AC7" wp14:editId="46B26972">
            <wp:extent cx="276225" cy="276225"/>
            <wp:effectExtent l="0" t="0" r="9525" b="9525"/>
            <wp:docPr id="3" name="Grafik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45841C7F" wp14:editId="7846050E">
            <wp:extent cx="276225" cy="276225"/>
            <wp:effectExtent l="0" t="0" r="9525" b="9525"/>
            <wp:docPr id="2" name="Grafik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763" w:rsidRDefault="004D1763" w:rsidP="00E1733F"/>
    <w:sectPr w:rsidR="004D17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4A"/>
    <w:rsid w:val="000E06E7"/>
    <w:rsid w:val="00111866"/>
    <w:rsid w:val="0020524A"/>
    <w:rsid w:val="00266D8F"/>
    <w:rsid w:val="004170B1"/>
    <w:rsid w:val="00436F03"/>
    <w:rsid w:val="004D1763"/>
    <w:rsid w:val="006824F0"/>
    <w:rsid w:val="00831FF6"/>
    <w:rsid w:val="008C4565"/>
    <w:rsid w:val="009B6ECF"/>
    <w:rsid w:val="00C4701A"/>
    <w:rsid w:val="00CD3491"/>
    <w:rsid w:val="00E1733F"/>
    <w:rsid w:val="00E6297B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349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349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bold@echolot-pr.de" TargetMode="External"/><Relationship Id="rId13" Type="http://schemas.openxmlformats.org/officeDocument/2006/relationships/hyperlink" Target="https://www.xing.com/company/fomhochschule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karolin.wochlik@fom.de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youtube.com/user/FOMChanne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om.de" TargetMode="External"/><Relationship Id="rId11" Type="http://schemas.openxmlformats.org/officeDocument/2006/relationships/hyperlink" Target="https://twitter.com/fomhochschule" TargetMode="External"/><Relationship Id="rId5" Type="http://schemas.openxmlformats.org/officeDocument/2006/relationships/image" Target="http://fomdev.by.nf/fileadmin/fom/news/Logos/FOM_2015_CMYK_MitWortmarke.jpg" TargetMode="External"/><Relationship Id="rId15" Type="http://schemas.openxmlformats.org/officeDocument/2006/relationships/hyperlink" Target="https://plus.google.com/103195901938924071577/post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Wochlik, Karolin</dc:creator>
  <cp:lastModifiedBy>Jennifer Haubold</cp:lastModifiedBy>
  <cp:revision>6</cp:revision>
  <dcterms:created xsi:type="dcterms:W3CDTF">2017-03-02T07:41:00Z</dcterms:created>
  <dcterms:modified xsi:type="dcterms:W3CDTF">2017-03-02T11:12:00Z</dcterms:modified>
</cp:coreProperties>
</file>