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DC" w:rsidRPr="00405DF2" w:rsidRDefault="005947DC" w:rsidP="005947DC">
      <w:pPr>
        <w:pStyle w:val="CopytextInitial2zeiligSonstiges"/>
        <w:rPr>
          <w:rFonts w:asciiTheme="minorHAnsi" w:hAnsiTheme="minorHAnsi" w:cstheme="minorBidi"/>
          <w:b/>
          <w:color w:val="auto"/>
          <w:sz w:val="22"/>
          <w:szCs w:val="22"/>
        </w:rPr>
      </w:pPr>
      <w:r>
        <w:rPr>
          <w:rFonts w:asciiTheme="minorHAnsi" w:hAnsiTheme="minorHAnsi" w:cstheme="minorBidi"/>
          <w:b/>
          <w:noProof/>
          <w:color w:val="auto"/>
          <w:sz w:val="22"/>
          <w:szCs w:val="22"/>
          <w:lang w:eastAsia="de-DE"/>
        </w:rPr>
        <w:drawing>
          <wp:anchor distT="0" distB="0" distL="114300" distR="114300" simplePos="0" relativeHeight="251659264" behindDoc="1" locked="0" layoutInCell="1" allowOverlap="1">
            <wp:simplePos x="0" y="0"/>
            <wp:positionH relativeFrom="column">
              <wp:posOffset>2786380</wp:posOffset>
            </wp:positionH>
            <wp:positionV relativeFrom="paragraph">
              <wp:posOffset>5080</wp:posOffset>
            </wp:positionV>
            <wp:extent cx="2790825" cy="323850"/>
            <wp:effectExtent l="19050" t="0" r="9525" b="0"/>
            <wp:wrapNone/>
            <wp:docPr id="1" name="Grafik_x0020_1" descr="Logo_Wirtschaftsblatt_2010_solo_signatur.jpg">
              <a:hlinkClick xmlns:a="http://schemas.openxmlformats.org/drawingml/2006/main" r:id="rId4" tooltip="Wirtschaftsblatt.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x0020_1" descr="Logo_Wirtschaftsblatt_2010_solo_signatur.jpg"/>
                    <pic:cNvPicPr>
                      <a:picLocks noChangeAspect="1" noChangeArrowheads="1"/>
                    </pic:cNvPicPr>
                  </pic:nvPicPr>
                  <pic:blipFill>
                    <a:blip r:embed="rId5" r:link="rId6"/>
                    <a:srcRect/>
                    <a:stretch>
                      <a:fillRect/>
                    </a:stretch>
                  </pic:blipFill>
                  <pic:spPr bwMode="auto">
                    <a:xfrm>
                      <a:off x="0" y="0"/>
                      <a:ext cx="2790825" cy="323850"/>
                    </a:xfrm>
                    <a:prstGeom prst="rect">
                      <a:avLst/>
                    </a:prstGeom>
                    <a:noFill/>
                    <a:ln w="9525">
                      <a:noFill/>
                      <a:miter lim="800000"/>
                      <a:headEnd/>
                      <a:tailEnd/>
                    </a:ln>
                  </pic:spPr>
                </pic:pic>
              </a:graphicData>
            </a:graphic>
          </wp:anchor>
        </w:drawing>
      </w:r>
      <w:r w:rsidRPr="00405DF2">
        <w:rPr>
          <w:rFonts w:asciiTheme="minorHAnsi" w:hAnsiTheme="minorHAnsi" w:cstheme="minorBidi"/>
          <w:b/>
          <w:color w:val="auto"/>
          <w:sz w:val="22"/>
          <w:szCs w:val="22"/>
        </w:rPr>
        <w:t>Pressestelle</w:t>
      </w:r>
    </w:p>
    <w:p w:rsidR="005947DC" w:rsidRDefault="005947DC" w:rsidP="005947DC">
      <w:pPr>
        <w:pStyle w:val="CopytextInitial2zeiligSonstiges"/>
        <w:rPr>
          <w:rFonts w:asciiTheme="minorHAnsi" w:hAnsiTheme="minorHAnsi" w:cstheme="minorBidi"/>
          <w:b/>
          <w:color w:val="auto"/>
          <w:sz w:val="22"/>
          <w:szCs w:val="22"/>
        </w:rPr>
      </w:pPr>
      <w:r w:rsidRPr="00405DF2">
        <w:rPr>
          <w:rFonts w:asciiTheme="minorHAnsi" w:hAnsiTheme="minorHAnsi" w:cstheme="minorBidi"/>
          <w:b/>
          <w:color w:val="auto"/>
          <w:sz w:val="22"/>
          <w:szCs w:val="22"/>
        </w:rPr>
        <w:t xml:space="preserve">WNM Wirtschaftsblatt Neue Medien GmbH </w:t>
      </w:r>
    </w:p>
    <w:p w:rsidR="005947DC" w:rsidRPr="00405DF2" w:rsidRDefault="005947DC" w:rsidP="005947DC">
      <w:pPr>
        <w:pStyle w:val="CopytextInitial2zeiligSonstiges"/>
        <w:rPr>
          <w:rFonts w:asciiTheme="minorHAnsi" w:hAnsiTheme="minorHAnsi" w:cstheme="minorBidi"/>
          <w:b/>
          <w:color w:val="auto"/>
          <w:sz w:val="22"/>
          <w:szCs w:val="22"/>
        </w:rPr>
      </w:pPr>
      <w:r>
        <w:rPr>
          <w:rFonts w:asciiTheme="minorHAnsi" w:hAnsiTheme="minorHAnsi" w:cstheme="minorBidi"/>
          <w:b/>
          <w:color w:val="auto"/>
          <w:sz w:val="22"/>
          <w:szCs w:val="22"/>
        </w:rPr>
        <w:t>_________________________________________________________________________________</w:t>
      </w:r>
    </w:p>
    <w:p w:rsidR="005947DC" w:rsidRPr="00FC6F73" w:rsidRDefault="005947DC" w:rsidP="005947DC">
      <w:pPr>
        <w:pStyle w:val="CopytextInitial2zeiligSonstiges"/>
        <w:rPr>
          <w:rFonts w:asciiTheme="minorHAnsi" w:hAnsiTheme="minorHAnsi" w:cstheme="minorBidi"/>
          <w:b/>
          <w:color w:val="auto"/>
          <w:sz w:val="22"/>
          <w:szCs w:val="22"/>
        </w:rPr>
      </w:pPr>
    </w:p>
    <w:p w:rsidR="005947DC" w:rsidRPr="00405DF2" w:rsidRDefault="005947DC" w:rsidP="005947DC">
      <w:pPr>
        <w:pStyle w:val="CopytextInitial2zeiligSonstiges"/>
        <w:rPr>
          <w:rFonts w:asciiTheme="minorHAnsi" w:hAnsiTheme="minorHAnsi" w:cstheme="minorBidi"/>
          <w:b/>
          <w:color w:val="auto"/>
          <w:sz w:val="52"/>
          <w:szCs w:val="52"/>
        </w:rPr>
      </w:pPr>
      <w:r w:rsidRPr="00405DF2">
        <w:rPr>
          <w:rFonts w:asciiTheme="minorHAnsi" w:hAnsiTheme="minorHAnsi" w:cstheme="minorBidi"/>
          <w:b/>
          <w:color w:val="auto"/>
          <w:sz w:val="52"/>
          <w:szCs w:val="52"/>
        </w:rPr>
        <w:t>Presseinformation</w:t>
      </w:r>
    </w:p>
    <w:p w:rsidR="005947DC" w:rsidRDefault="005947DC" w:rsidP="005947DC">
      <w:pPr>
        <w:pStyle w:val="CopytextInitial2zeiligSonstiges"/>
        <w:rPr>
          <w:rFonts w:asciiTheme="minorHAnsi" w:hAnsiTheme="minorHAnsi" w:cstheme="minorBidi"/>
          <w:color w:val="auto"/>
          <w:sz w:val="22"/>
          <w:szCs w:val="22"/>
        </w:rPr>
      </w:pPr>
    </w:p>
    <w:p w:rsidR="005947DC" w:rsidRDefault="005947DC" w:rsidP="005947DC">
      <w:pPr>
        <w:pStyle w:val="CopytextInitial2zeiligSonstiges"/>
        <w:rPr>
          <w:rFonts w:asciiTheme="minorHAnsi" w:hAnsiTheme="minorHAnsi" w:cstheme="minorBidi"/>
          <w:b/>
          <w:color w:val="auto"/>
          <w:sz w:val="24"/>
          <w:szCs w:val="24"/>
        </w:rPr>
      </w:pPr>
      <w:proofErr w:type="spellStart"/>
      <w:r w:rsidRPr="006F469F">
        <w:rPr>
          <w:rFonts w:asciiTheme="minorHAnsi" w:hAnsiTheme="minorHAnsi" w:cstheme="minorBidi"/>
          <w:b/>
          <w:color w:val="auto"/>
          <w:sz w:val="24"/>
          <w:szCs w:val="24"/>
        </w:rPr>
        <w:t>Mittelstandsumfrage</w:t>
      </w:r>
      <w:proofErr w:type="spellEnd"/>
      <w:r w:rsidRPr="006F469F">
        <w:rPr>
          <w:rFonts w:asciiTheme="minorHAnsi" w:hAnsiTheme="minorHAnsi" w:cstheme="minorBidi"/>
          <w:b/>
          <w:color w:val="auto"/>
          <w:sz w:val="24"/>
          <w:szCs w:val="24"/>
        </w:rPr>
        <w:t xml:space="preserve"> zur Großen Koalition</w:t>
      </w:r>
      <w:r>
        <w:rPr>
          <w:rFonts w:asciiTheme="minorHAnsi" w:hAnsiTheme="minorHAnsi" w:cstheme="minorBidi"/>
          <w:b/>
          <w:color w:val="auto"/>
          <w:sz w:val="24"/>
          <w:szCs w:val="24"/>
        </w:rPr>
        <w:t xml:space="preserve"> / Schäuble bestbewertetes Kabinettsmitglied</w:t>
      </w:r>
    </w:p>
    <w:p w:rsidR="005947DC" w:rsidRPr="006F469F" w:rsidRDefault="005947DC" w:rsidP="005947DC">
      <w:pPr>
        <w:pStyle w:val="CopytextInitial2zeiligSonstiges"/>
        <w:rPr>
          <w:rFonts w:asciiTheme="minorHAnsi" w:hAnsiTheme="minorHAnsi" w:cstheme="minorBidi"/>
          <w:b/>
          <w:color w:val="auto"/>
          <w:sz w:val="24"/>
          <w:szCs w:val="24"/>
        </w:rPr>
      </w:pPr>
      <w:r w:rsidRPr="006F469F">
        <w:rPr>
          <w:rFonts w:asciiTheme="minorHAnsi" w:hAnsiTheme="minorHAnsi" w:cstheme="minorBidi"/>
          <w:b/>
          <w:color w:val="auto"/>
          <w:sz w:val="24"/>
          <w:szCs w:val="24"/>
        </w:rPr>
        <w:t xml:space="preserve"> </w:t>
      </w:r>
    </w:p>
    <w:p w:rsidR="00456780" w:rsidRDefault="005947DC" w:rsidP="005947DC">
      <w:pPr>
        <w:pStyle w:val="CopytextInitial2zeiligSonstiges"/>
        <w:rPr>
          <w:rFonts w:asciiTheme="minorHAnsi" w:hAnsiTheme="minorHAnsi" w:cstheme="minorBidi"/>
          <w:b/>
          <w:color w:val="auto"/>
          <w:sz w:val="36"/>
          <w:szCs w:val="36"/>
        </w:rPr>
      </w:pPr>
      <w:r w:rsidRPr="006F469F">
        <w:rPr>
          <w:rFonts w:asciiTheme="minorHAnsi" w:hAnsiTheme="minorHAnsi" w:cstheme="minorBidi"/>
          <w:b/>
          <w:color w:val="auto"/>
          <w:sz w:val="36"/>
          <w:szCs w:val="36"/>
        </w:rPr>
        <w:t xml:space="preserve">Firmenlenker </w:t>
      </w:r>
      <w:r>
        <w:rPr>
          <w:rFonts w:asciiTheme="minorHAnsi" w:hAnsiTheme="minorHAnsi" w:cstheme="minorBidi"/>
          <w:b/>
          <w:color w:val="auto"/>
          <w:sz w:val="36"/>
          <w:szCs w:val="36"/>
        </w:rPr>
        <w:t xml:space="preserve">sehen sich zu einem Drittel </w:t>
      </w:r>
    </w:p>
    <w:p w:rsidR="005947DC" w:rsidRPr="006F469F" w:rsidRDefault="005947DC" w:rsidP="005947DC">
      <w:pPr>
        <w:pStyle w:val="CopytextInitial2zeiligSonstiges"/>
        <w:rPr>
          <w:rFonts w:asciiTheme="minorHAnsi" w:hAnsiTheme="minorHAnsi" w:cstheme="minorBidi"/>
          <w:b/>
          <w:color w:val="auto"/>
          <w:sz w:val="36"/>
          <w:szCs w:val="36"/>
        </w:rPr>
      </w:pPr>
      <w:r>
        <w:rPr>
          <w:rFonts w:asciiTheme="minorHAnsi" w:hAnsiTheme="minorHAnsi" w:cstheme="minorBidi"/>
          <w:b/>
          <w:color w:val="auto"/>
          <w:sz w:val="36"/>
          <w:szCs w:val="36"/>
        </w:rPr>
        <w:t>nicht</w:t>
      </w:r>
      <w:r w:rsidRPr="006F469F">
        <w:rPr>
          <w:rFonts w:asciiTheme="minorHAnsi" w:hAnsiTheme="minorHAnsi" w:cstheme="minorBidi"/>
          <w:b/>
          <w:color w:val="auto"/>
          <w:sz w:val="36"/>
          <w:szCs w:val="36"/>
        </w:rPr>
        <w:t xml:space="preserve"> im Parlament vertreten</w:t>
      </w:r>
    </w:p>
    <w:p w:rsidR="005947DC" w:rsidRDefault="005947DC" w:rsidP="005947DC">
      <w:pPr>
        <w:pStyle w:val="CopytextInitial2zeiligSonstiges"/>
        <w:rPr>
          <w:rFonts w:asciiTheme="minorHAnsi" w:hAnsiTheme="minorHAnsi" w:cstheme="minorBidi"/>
          <w:color w:val="auto"/>
          <w:sz w:val="22"/>
          <w:szCs w:val="22"/>
        </w:rPr>
      </w:pPr>
    </w:p>
    <w:p w:rsidR="005947DC" w:rsidRPr="00405DF2" w:rsidRDefault="005947DC" w:rsidP="005947DC">
      <w:pPr>
        <w:pStyle w:val="CopytextInitial2zeiligSonstiges"/>
        <w:rPr>
          <w:rFonts w:asciiTheme="minorHAnsi" w:hAnsiTheme="minorHAnsi" w:cstheme="minorBidi"/>
          <w:b/>
          <w:color w:val="auto"/>
          <w:sz w:val="22"/>
          <w:szCs w:val="22"/>
        </w:rPr>
      </w:pPr>
      <w:r w:rsidRPr="00405DF2">
        <w:rPr>
          <w:rFonts w:asciiTheme="minorHAnsi" w:hAnsiTheme="minorHAnsi" w:cstheme="minorBidi"/>
          <w:b/>
          <w:color w:val="auto"/>
          <w:sz w:val="22"/>
          <w:szCs w:val="22"/>
        </w:rPr>
        <w:t xml:space="preserve">Düsseldorf, </w:t>
      </w:r>
      <w:r>
        <w:rPr>
          <w:rFonts w:asciiTheme="minorHAnsi" w:hAnsiTheme="minorHAnsi" w:cstheme="minorBidi"/>
          <w:b/>
          <w:color w:val="auto"/>
          <w:sz w:val="22"/>
          <w:szCs w:val="22"/>
        </w:rPr>
        <w:t>1</w:t>
      </w:r>
      <w:r w:rsidR="003A0184">
        <w:rPr>
          <w:rFonts w:asciiTheme="minorHAnsi" w:hAnsiTheme="minorHAnsi" w:cstheme="minorBidi"/>
          <w:b/>
          <w:color w:val="auto"/>
          <w:sz w:val="22"/>
          <w:szCs w:val="22"/>
        </w:rPr>
        <w:t>2</w:t>
      </w:r>
      <w:r w:rsidRPr="00405DF2">
        <w:rPr>
          <w:rFonts w:asciiTheme="minorHAnsi" w:hAnsiTheme="minorHAnsi" w:cstheme="minorBidi"/>
          <w:b/>
          <w:color w:val="auto"/>
          <w:sz w:val="22"/>
          <w:szCs w:val="22"/>
        </w:rPr>
        <w:t>. Februar 2014</w:t>
      </w:r>
      <w:r>
        <w:rPr>
          <w:rFonts w:asciiTheme="minorHAnsi" w:hAnsiTheme="minorHAnsi" w:cstheme="minorBidi"/>
          <w:b/>
          <w:color w:val="auto"/>
          <w:sz w:val="22"/>
          <w:szCs w:val="22"/>
        </w:rPr>
        <w:t>:</w:t>
      </w:r>
    </w:p>
    <w:p w:rsidR="005947DC" w:rsidRPr="004B1CD9" w:rsidRDefault="005947DC" w:rsidP="005947DC">
      <w:pPr>
        <w:pStyle w:val="CopytextInitial2zeiligSonstiges"/>
        <w:rPr>
          <w:rFonts w:asciiTheme="minorHAnsi" w:hAnsiTheme="minorHAnsi" w:cstheme="minorBidi"/>
          <w:b/>
          <w:color w:val="auto"/>
          <w:sz w:val="22"/>
          <w:szCs w:val="22"/>
        </w:rPr>
      </w:pPr>
      <w:r>
        <w:rPr>
          <w:rFonts w:asciiTheme="minorHAnsi" w:hAnsiTheme="minorHAnsi" w:cstheme="minorBidi"/>
          <w:b/>
          <w:color w:val="auto"/>
          <w:sz w:val="22"/>
          <w:szCs w:val="22"/>
        </w:rPr>
        <w:t>Die Umfrage des</w:t>
      </w:r>
      <w:r w:rsidRPr="004B1CD9">
        <w:rPr>
          <w:rFonts w:asciiTheme="minorHAnsi" w:hAnsiTheme="minorHAnsi" w:cstheme="minorBidi"/>
          <w:b/>
          <w:color w:val="auto"/>
          <w:sz w:val="22"/>
          <w:szCs w:val="22"/>
        </w:rPr>
        <w:t xml:space="preserve"> </w:t>
      </w:r>
      <w:proofErr w:type="spellStart"/>
      <w:r w:rsidRPr="004B1CD9">
        <w:rPr>
          <w:rFonts w:asciiTheme="minorHAnsi" w:hAnsiTheme="minorHAnsi" w:cstheme="minorBidi"/>
          <w:b/>
          <w:color w:val="auto"/>
          <w:sz w:val="22"/>
          <w:szCs w:val="22"/>
        </w:rPr>
        <w:t>Mittelstandsmagazin</w:t>
      </w:r>
      <w:r>
        <w:rPr>
          <w:rFonts w:asciiTheme="minorHAnsi" w:hAnsiTheme="minorHAnsi" w:cstheme="minorBidi"/>
          <w:b/>
          <w:color w:val="auto"/>
          <w:sz w:val="22"/>
          <w:szCs w:val="22"/>
        </w:rPr>
        <w:t>s</w:t>
      </w:r>
      <w:proofErr w:type="spellEnd"/>
      <w:r w:rsidRPr="004B1CD9">
        <w:rPr>
          <w:rFonts w:asciiTheme="minorHAnsi" w:hAnsiTheme="minorHAnsi" w:cstheme="minorBidi"/>
          <w:b/>
          <w:color w:val="auto"/>
          <w:sz w:val="22"/>
          <w:szCs w:val="22"/>
        </w:rPr>
        <w:t xml:space="preserve"> Wirtschaftsblatt</w:t>
      </w:r>
      <w:r>
        <w:rPr>
          <w:rFonts w:asciiTheme="minorHAnsi" w:hAnsiTheme="minorHAnsi" w:cstheme="minorBidi"/>
          <w:b/>
          <w:color w:val="auto"/>
          <w:sz w:val="22"/>
          <w:szCs w:val="22"/>
        </w:rPr>
        <w:t xml:space="preserve"> zeigt: </w:t>
      </w:r>
      <w:r w:rsidRPr="004B1CD9">
        <w:rPr>
          <w:rFonts w:asciiTheme="minorHAnsi" w:hAnsiTheme="minorHAnsi" w:cstheme="minorBidi"/>
          <w:b/>
          <w:color w:val="auto"/>
          <w:sz w:val="22"/>
          <w:szCs w:val="22"/>
        </w:rPr>
        <w:t xml:space="preserve"> </w:t>
      </w:r>
      <w:r>
        <w:rPr>
          <w:rFonts w:asciiTheme="minorHAnsi" w:hAnsiTheme="minorHAnsi" w:cstheme="minorBidi"/>
          <w:b/>
          <w:color w:val="auto"/>
          <w:sz w:val="22"/>
          <w:szCs w:val="22"/>
        </w:rPr>
        <w:t>52 Prozent der Geschäftsführer</w:t>
      </w:r>
      <w:r w:rsidRPr="004B1CD9">
        <w:rPr>
          <w:rFonts w:asciiTheme="minorHAnsi" w:hAnsiTheme="minorHAnsi" w:cstheme="minorBidi"/>
          <w:b/>
          <w:color w:val="auto"/>
          <w:sz w:val="22"/>
          <w:szCs w:val="22"/>
        </w:rPr>
        <w:t xml:space="preserve"> im deutschen Mittelstand </w:t>
      </w:r>
      <w:r>
        <w:rPr>
          <w:rFonts w:asciiTheme="minorHAnsi" w:hAnsiTheme="minorHAnsi" w:cstheme="minorBidi"/>
          <w:b/>
          <w:color w:val="auto"/>
          <w:sz w:val="22"/>
          <w:szCs w:val="22"/>
        </w:rPr>
        <w:t xml:space="preserve">befürchten, dass die Große Koalition </w:t>
      </w:r>
      <w:r w:rsidRPr="004B1CD9">
        <w:rPr>
          <w:rFonts w:asciiTheme="minorHAnsi" w:hAnsiTheme="minorHAnsi" w:cstheme="minorBidi"/>
          <w:b/>
          <w:color w:val="auto"/>
          <w:sz w:val="22"/>
          <w:szCs w:val="22"/>
        </w:rPr>
        <w:t>negative Auswirkungen auf die wirtschaftlichen Rahmenbedingungen</w:t>
      </w:r>
      <w:r>
        <w:rPr>
          <w:rFonts w:asciiTheme="minorHAnsi" w:hAnsiTheme="minorHAnsi" w:cstheme="minorBidi"/>
          <w:b/>
          <w:color w:val="auto"/>
          <w:sz w:val="22"/>
          <w:szCs w:val="22"/>
        </w:rPr>
        <w:t xml:space="preserve"> hat</w:t>
      </w:r>
      <w:r w:rsidRPr="004B1CD9">
        <w:rPr>
          <w:rFonts w:asciiTheme="minorHAnsi" w:hAnsiTheme="minorHAnsi" w:cstheme="minorBidi"/>
          <w:b/>
          <w:color w:val="auto"/>
          <w:sz w:val="22"/>
          <w:szCs w:val="22"/>
        </w:rPr>
        <w:t xml:space="preserve">. Rund ein Drittel </w:t>
      </w:r>
      <w:r>
        <w:rPr>
          <w:rFonts w:asciiTheme="minorHAnsi" w:hAnsiTheme="minorHAnsi" w:cstheme="minorBidi"/>
          <w:b/>
          <w:color w:val="auto"/>
          <w:sz w:val="22"/>
          <w:szCs w:val="22"/>
        </w:rPr>
        <w:t xml:space="preserve">der Befragten </w:t>
      </w:r>
      <w:r w:rsidRPr="004B1CD9">
        <w:rPr>
          <w:rFonts w:asciiTheme="minorHAnsi" w:hAnsiTheme="minorHAnsi" w:cstheme="minorBidi"/>
          <w:b/>
          <w:color w:val="auto"/>
          <w:sz w:val="22"/>
          <w:szCs w:val="22"/>
        </w:rPr>
        <w:t xml:space="preserve">sieht sich nicht mehr im Parlament </w:t>
      </w:r>
      <w:r>
        <w:rPr>
          <w:rFonts w:asciiTheme="minorHAnsi" w:hAnsiTheme="minorHAnsi" w:cstheme="minorBidi"/>
          <w:b/>
          <w:color w:val="auto"/>
          <w:sz w:val="22"/>
          <w:szCs w:val="22"/>
        </w:rPr>
        <w:t>vertreten. Das meiste Vertrauen wird</w:t>
      </w:r>
      <w:r w:rsidRPr="004B1CD9">
        <w:rPr>
          <w:rFonts w:asciiTheme="minorHAnsi" w:hAnsiTheme="minorHAnsi" w:cstheme="minorBidi"/>
          <w:b/>
          <w:color w:val="auto"/>
          <w:sz w:val="22"/>
          <w:szCs w:val="22"/>
        </w:rPr>
        <w:t xml:space="preserve"> Finanzminister Wolfgang Schäuble (CDU) </w:t>
      </w:r>
      <w:r w:rsidR="00456780">
        <w:rPr>
          <w:rFonts w:asciiTheme="minorHAnsi" w:hAnsiTheme="minorHAnsi" w:cstheme="minorBidi"/>
          <w:b/>
          <w:color w:val="auto"/>
          <w:sz w:val="22"/>
          <w:szCs w:val="22"/>
        </w:rPr>
        <w:t>entgegen</w:t>
      </w:r>
      <w:r>
        <w:rPr>
          <w:rFonts w:asciiTheme="minorHAnsi" w:hAnsiTheme="minorHAnsi" w:cstheme="minorBidi"/>
          <w:b/>
          <w:color w:val="auto"/>
          <w:sz w:val="22"/>
          <w:szCs w:val="22"/>
        </w:rPr>
        <w:t>gebracht</w:t>
      </w:r>
      <w:r w:rsidRPr="004B1CD9">
        <w:rPr>
          <w:rFonts w:asciiTheme="minorHAnsi" w:hAnsiTheme="minorHAnsi" w:cstheme="minorBidi"/>
          <w:b/>
          <w:color w:val="auto"/>
          <w:sz w:val="22"/>
          <w:szCs w:val="22"/>
        </w:rPr>
        <w:t xml:space="preserve">; </w:t>
      </w:r>
      <w:r>
        <w:rPr>
          <w:rFonts w:asciiTheme="minorHAnsi" w:hAnsiTheme="minorHAnsi" w:cstheme="minorBidi"/>
          <w:b/>
          <w:color w:val="auto"/>
          <w:sz w:val="22"/>
          <w:szCs w:val="22"/>
        </w:rPr>
        <w:t>Arbeitsministerin</w:t>
      </w:r>
      <w:r w:rsidRPr="004B1CD9">
        <w:rPr>
          <w:rFonts w:asciiTheme="minorHAnsi" w:hAnsiTheme="minorHAnsi" w:cstheme="minorBidi"/>
          <w:b/>
          <w:color w:val="auto"/>
          <w:sz w:val="22"/>
          <w:szCs w:val="22"/>
        </w:rPr>
        <w:t xml:space="preserve"> Andrea </w:t>
      </w:r>
      <w:proofErr w:type="spellStart"/>
      <w:r w:rsidRPr="004B1CD9">
        <w:rPr>
          <w:rFonts w:asciiTheme="minorHAnsi" w:hAnsiTheme="minorHAnsi" w:cstheme="minorBidi"/>
          <w:b/>
          <w:color w:val="auto"/>
          <w:sz w:val="22"/>
          <w:szCs w:val="22"/>
        </w:rPr>
        <w:t>Nahles</w:t>
      </w:r>
      <w:proofErr w:type="spellEnd"/>
      <w:r w:rsidRPr="004B1CD9">
        <w:rPr>
          <w:rFonts w:asciiTheme="minorHAnsi" w:hAnsiTheme="minorHAnsi" w:cstheme="minorBidi"/>
          <w:b/>
          <w:color w:val="auto"/>
          <w:sz w:val="22"/>
          <w:szCs w:val="22"/>
        </w:rPr>
        <w:t xml:space="preserve"> (SPD) wird am schlechtesten be</w:t>
      </w:r>
      <w:r>
        <w:rPr>
          <w:rFonts w:asciiTheme="minorHAnsi" w:hAnsiTheme="minorHAnsi" w:cstheme="minorBidi"/>
          <w:b/>
          <w:color w:val="auto"/>
          <w:sz w:val="22"/>
          <w:szCs w:val="22"/>
        </w:rPr>
        <w:t>wertet</w:t>
      </w:r>
      <w:r w:rsidRPr="004B1CD9">
        <w:rPr>
          <w:rFonts w:asciiTheme="minorHAnsi" w:hAnsiTheme="minorHAnsi" w:cstheme="minorBidi"/>
          <w:b/>
          <w:color w:val="auto"/>
          <w:sz w:val="22"/>
          <w:szCs w:val="22"/>
        </w:rPr>
        <w:t>.</w:t>
      </w:r>
    </w:p>
    <w:p w:rsidR="005947DC" w:rsidRDefault="005947DC" w:rsidP="005947DC">
      <w:pPr>
        <w:pStyle w:val="Einleser14PtFirmenreport"/>
        <w:jc w:val="both"/>
        <w:rPr>
          <w:rFonts w:asciiTheme="minorHAnsi" w:hAnsiTheme="minorHAnsi" w:cstheme="minorBidi"/>
          <w:color w:val="auto"/>
          <w:sz w:val="22"/>
          <w:szCs w:val="22"/>
        </w:rPr>
      </w:pPr>
    </w:p>
    <w:p w:rsidR="005947DC" w:rsidRPr="006F469F" w:rsidRDefault="005947DC" w:rsidP="005947DC">
      <w:pPr>
        <w:pStyle w:val="Einleser14PtFirmenrepor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Die Umfrage zur neuen Bundesregierung wurde von Dezember 2013 bis Januar 2014 unter den Lesern des Magazins durchgeführt und richtete sich an </w:t>
      </w:r>
      <w:r w:rsidRPr="006F469F">
        <w:rPr>
          <w:rFonts w:asciiTheme="minorHAnsi" w:hAnsiTheme="minorHAnsi" w:cstheme="minorBidi"/>
          <w:color w:val="auto"/>
          <w:sz w:val="22"/>
          <w:szCs w:val="22"/>
        </w:rPr>
        <w:t xml:space="preserve">Inhaber, Geschäftsführer </w:t>
      </w:r>
      <w:r>
        <w:rPr>
          <w:rFonts w:asciiTheme="minorHAnsi" w:hAnsiTheme="minorHAnsi" w:cstheme="minorBidi"/>
          <w:color w:val="auto"/>
          <w:sz w:val="22"/>
          <w:szCs w:val="22"/>
        </w:rPr>
        <w:t>und</w:t>
      </w:r>
      <w:r w:rsidRPr="006F469F">
        <w:rPr>
          <w:rFonts w:asciiTheme="minorHAnsi" w:hAnsiTheme="minorHAnsi" w:cstheme="minorBidi"/>
          <w:color w:val="auto"/>
          <w:sz w:val="22"/>
          <w:szCs w:val="22"/>
        </w:rPr>
        <w:t xml:space="preserve"> Vorstände d</w:t>
      </w:r>
      <w:r>
        <w:rPr>
          <w:rFonts w:asciiTheme="minorHAnsi" w:hAnsiTheme="minorHAnsi" w:cstheme="minorBidi"/>
          <w:color w:val="auto"/>
          <w:sz w:val="22"/>
          <w:szCs w:val="22"/>
        </w:rPr>
        <w:t>eutscher Unternehmen. Die Antworten von 617 Befragten wurden ausgewertet. Auf</w:t>
      </w:r>
      <w:r w:rsidRPr="006F469F">
        <w:rPr>
          <w:rFonts w:asciiTheme="minorHAnsi" w:hAnsiTheme="minorHAnsi" w:cstheme="minorBidi"/>
          <w:color w:val="auto"/>
          <w:sz w:val="22"/>
          <w:szCs w:val="22"/>
        </w:rPr>
        <w:t xml:space="preserve"> die Frage, welche Auswirkungen d</w:t>
      </w:r>
      <w:r>
        <w:rPr>
          <w:rFonts w:asciiTheme="minorHAnsi" w:hAnsiTheme="minorHAnsi" w:cstheme="minorBidi"/>
          <w:color w:val="auto"/>
          <w:sz w:val="22"/>
          <w:szCs w:val="22"/>
        </w:rPr>
        <w:t>ie</w:t>
      </w:r>
      <w:r w:rsidRPr="006F469F">
        <w:rPr>
          <w:rFonts w:asciiTheme="minorHAnsi" w:hAnsiTheme="minorHAnsi" w:cstheme="minorBidi"/>
          <w:color w:val="auto"/>
          <w:sz w:val="22"/>
          <w:szCs w:val="22"/>
        </w:rPr>
        <w:t xml:space="preserve"> </w:t>
      </w:r>
      <w:r w:rsidR="00456780">
        <w:rPr>
          <w:rFonts w:asciiTheme="minorHAnsi" w:hAnsiTheme="minorHAnsi" w:cstheme="minorBidi"/>
          <w:color w:val="auto"/>
          <w:sz w:val="22"/>
          <w:szCs w:val="22"/>
        </w:rPr>
        <w:t xml:space="preserve">Politik der Großen Koalition </w:t>
      </w:r>
      <w:r w:rsidRPr="006F469F">
        <w:rPr>
          <w:rFonts w:asciiTheme="minorHAnsi" w:hAnsiTheme="minorHAnsi" w:cstheme="minorBidi"/>
          <w:color w:val="auto"/>
          <w:sz w:val="22"/>
          <w:szCs w:val="22"/>
        </w:rPr>
        <w:t xml:space="preserve">auf die </w:t>
      </w:r>
      <w:r>
        <w:rPr>
          <w:rFonts w:asciiTheme="minorHAnsi" w:hAnsiTheme="minorHAnsi" w:cstheme="minorBidi"/>
          <w:color w:val="auto"/>
          <w:sz w:val="22"/>
          <w:szCs w:val="22"/>
        </w:rPr>
        <w:t>deutsche Wirtschaft h</w:t>
      </w:r>
      <w:r w:rsidR="00456780">
        <w:rPr>
          <w:rFonts w:asciiTheme="minorHAnsi" w:hAnsiTheme="minorHAnsi" w:cstheme="minorBidi"/>
          <w:color w:val="auto"/>
          <w:sz w:val="22"/>
          <w:szCs w:val="22"/>
        </w:rPr>
        <w:t>abe</w:t>
      </w:r>
      <w:r w:rsidRPr="006F469F">
        <w:rPr>
          <w:rFonts w:asciiTheme="minorHAnsi" w:hAnsiTheme="minorHAnsi" w:cstheme="minorBidi"/>
          <w:color w:val="auto"/>
          <w:sz w:val="22"/>
          <w:szCs w:val="22"/>
        </w:rPr>
        <w:t xml:space="preserve">, </w:t>
      </w:r>
      <w:r>
        <w:rPr>
          <w:rFonts w:asciiTheme="minorHAnsi" w:hAnsiTheme="minorHAnsi" w:cstheme="minorBidi"/>
          <w:color w:val="auto"/>
          <w:sz w:val="22"/>
          <w:szCs w:val="22"/>
        </w:rPr>
        <w:t>gaben</w:t>
      </w:r>
      <w:r w:rsidRPr="006F469F">
        <w:rPr>
          <w:rFonts w:asciiTheme="minorHAnsi" w:hAnsiTheme="minorHAnsi" w:cstheme="minorBidi"/>
          <w:color w:val="auto"/>
          <w:sz w:val="22"/>
          <w:szCs w:val="22"/>
        </w:rPr>
        <w:t xml:space="preserve"> 52 Prozent </w:t>
      </w:r>
      <w:r>
        <w:rPr>
          <w:rFonts w:asciiTheme="minorHAnsi" w:hAnsiTheme="minorHAnsi" w:cstheme="minorBidi"/>
          <w:color w:val="auto"/>
          <w:sz w:val="22"/>
          <w:szCs w:val="22"/>
        </w:rPr>
        <w:t>der Befragten an, sie erwarte</w:t>
      </w:r>
      <w:r w:rsidR="00456780">
        <w:rPr>
          <w:rFonts w:asciiTheme="minorHAnsi" w:hAnsiTheme="minorHAnsi" w:cstheme="minorBidi"/>
          <w:color w:val="auto"/>
          <w:sz w:val="22"/>
          <w:szCs w:val="22"/>
        </w:rPr>
        <w:t>te</w:t>
      </w:r>
      <w:r>
        <w:rPr>
          <w:rFonts w:asciiTheme="minorHAnsi" w:hAnsiTheme="minorHAnsi" w:cstheme="minorBidi"/>
          <w:color w:val="auto"/>
          <w:sz w:val="22"/>
          <w:szCs w:val="22"/>
        </w:rPr>
        <w:t xml:space="preserve">n eine Verschlechterung der </w:t>
      </w:r>
      <w:r w:rsidRPr="006F469F">
        <w:rPr>
          <w:rFonts w:asciiTheme="minorHAnsi" w:hAnsiTheme="minorHAnsi" w:cstheme="minorBidi"/>
          <w:color w:val="auto"/>
          <w:sz w:val="22"/>
          <w:szCs w:val="22"/>
        </w:rPr>
        <w:t>wirtschaftlichen Rahmenbedingungen</w:t>
      </w:r>
      <w:r>
        <w:rPr>
          <w:rFonts w:asciiTheme="minorHAnsi" w:hAnsiTheme="minorHAnsi" w:cstheme="minorBidi"/>
          <w:color w:val="auto"/>
          <w:sz w:val="22"/>
          <w:szCs w:val="22"/>
        </w:rPr>
        <w:t xml:space="preserve">. </w:t>
      </w:r>
      <w:r w:rsidRPr="006F469F">
        <w:rPr>
          <w:rFonts w:asciiTheme="minorHAnsi" w:hAnsiTheme="minorHAnsi" w:cstheme="minorBidi"/>
          <w:color w:val="auto"/>
          <w:sz w:val="22"/>
          <w:szCs w:val="22"/>
        </w:rPr>
        <w:t xml:space="preserve">34 Prozent </w:t>
      </w:r>
      <w:r>
        <w:rPr>
          <w:rFonts w:asciiTheme="minorHAnsi" w:hAnsiTheme="minorHAnsi" w:cstheme="minorBidi"/>
          <w:color w:val="auto"/>
          <w:sz w:val="22"/>
          <w:szCs w:val="22"/>
        </w:rPr>
        <w:t xml:space="preserve">antworteten hingegen, dass die Rahmenbedingungen </w:t>
      </w:r>
      <w:r w:rsidRPr="006F469F">
        <w:rPr>
          <w:rFonts w:asciiTheme="minorHAnsi" w:hAnsiTheme="minorHAnsi" w:cstheme="minorBidi"/>
          <w:color w:val="auto"/>
          <w:sz w:val="22"/>
          <w:szCs w:val="22"/>
        </w:rPr>
        <w:t>unverändert</w:t>
      </w:r>
      <w:r w:rsidR="00456780">
        <w:rPr>
          <w:rFonts w:asciiTheme="minorHAnsi" w:hAnsiTheme="minorHAnsi" w:cstheme="minorBidi"/>
          <w:color w:val="auto"/>
          <w:sz w:val="22"/>
          <w:szCs w:val="22"/>
        </w:rPr>
        <w:t xml:space="preserve"> blie</w:t>
      </w:r>
      <w:r>
        <w:rPr>
          <w:rFonts w:asciiTheme="minorHAnsi" w:hAnsiTheme="minorHAnsi" w:cstheme="minorBidi"/>
          <w:color w:val="auto"/>
          <w:sz w:val="22"/>
          <w:szCs w:val="22"/>
        </w:rPr>
        <w:t xml:space="preserve">ben </w:t>
      </w:r>
      <w:r w:rsidR="00456780">
        <w:rPr>
          <w:rFonts w:asciiTheme="minorHAnsi" w:hAnsiTheme="minorHAnsi" w:cstheme="minorBidi"/>
          <w:color w:val="auto"/>
          <w:sz w:val="22"/>
          <w:szCs w:val="22"/>
        </w:rPr>
        <w:t>beziehungsweise</w:t>
      </w:r>
      <w:r w:rsidRPr="006F469F">
        <w:rPr>
          <w:rFonts w:asciiTheme="minorHAnsi" w:hAnsiTheme="minorHAnsi" w:cstheme="minorBidi"/>
          <w:color w:val="auto"/>
          <w:sz w:val="22"/>
          <w:szCs w:val="22"/>
        </w:rPr>
        <w:t xml:space="preserve"> die Bundesregierung </w:t>
      </w:r>
      <w:r>
        <w:rPr>
          <w:rFonts w:asciiTheme="minorHAnsi" w:hAnsiTheme="minorHAnsi" w:cstheme="minorBidi"/>
          <w:color w:val="auto"/>
          <w:sz w:val="22"/>
          <w:szCs w:val="22"/>
        </w:rPr>
        <w:t>darauf</w:t>
      </w:r>
      <w:r w:rsidRPr="006F469F">
        <w:rPr>
          <w:rFonts w:asciiTheme="minorHAnsi" w:hAnsiTheme="minorHAnsi" w:cstheme="minorBidi"/>
          <w:color w:val="auto"/>
          <w:sz w:val="22"/>
          <w:szCs w:val="22"/>
        </w:rPr>
        <w:t xml:space="preserve"> </w:t>
      </w:r>
      <w:r>
        <w:rPr>
          <w:rFonts w:asciiTheme="minorHAnsi" w:hAnsiTheme="minorHAnsi" w:cstheme="minorBidi"/>
          <w:color w:val="auto"/>
          <w:sz w:val="22"/>
          <w:szCs w:val="22"/>
        </w:rPr>
        <w:t>keinen Einfluss habe</w:t>
      </w:r>
      <w:r w:rsidRPr="006F469F">
        <w:rPr>
          <w:rFonts w:asciiTheme="minorHAnsi" w:hAnsiTheme="minorHAnsi" w:cstheme="minorBidi"/>
          <w:color w:val="auto"/>
          <w:sz w:val="22"/>
          <w:szCs w:val="22"/>
        </w:rPr>
        <w:t xml:space="preserve"> (6</w:t>
      </w:r>
      <w:r>
        <w:rPr>
          <w:rFonts w:asciiTheme="minorHAnsi" w:hAnsiTheme="minorHAnsi" w:cstheme="minorBidi"/>
          <w:color w:val="auto"/>
          <w:sz w:val="22"/>
          <w:szCs w:val="22"/>
        </w:rPr>
        <w:t xml:space="preserve"> Prozent</w:t>
      </w:r>
      <w:r w:rsidRPr="006F469F">
        <w:rPr>
          <w:rFonts w:asciiTheme="minorHAnsi" w:hAnsiTheme="minorHAnsi" w:cstheme="minorBidi"/>
          <w:color w:val="auto"/>
          <w:sz w:val="22"/>
          <w:szCs w:val="22"/>
        </w:rPr>
        <w:t>).</w:t>
      </w:r>
      <w:r w:rsidRPr="008A4563">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Lediglich </w:t>
      </w:r>
      <w:r w:rsidRPr="006F469F">
        <w:rPr>
          <w:rFonts w:asciiTheme="minorHAnsi" w:hAnsiTheme="minorHAnsi" w:cstheme="minorBidi"/>
          <w:color w:val="auto"/>
          <w:sz w:val="22"/>
          <w:szCs w:val="22"/>
        </w:rPr>
        <w:t xml:space="preserve">acht Prozent </w:t>
      </w:r>
      <w:r>
        <w:rPr>
          <w:rFonts w:asciiTheme="minorHAnsi" w:hAnsiTheme="minorHAnsi" w:cstheme="minorBidi"/>
          <w:color w:val="auto"/>
          <w:sz w:val="22"/>
          <w:szCs w:val="22"/>
        </w:rPr>
        <w:t>gaben an, eine Verbesserung zu erwarten</w:t>
      </w:r>
      <w:r w:rsidRPr="006F469F">
        <w:rPr>
          <w:rFonts w:asciiTheme="minorHAnsi" w:hAnsiTheme="minorHAnsi" w:cstheme="minorBidi"/>
          <w:color w:val="auto"/>
          <w:sz w:val="22"/>
          <w:szCs w:val="22"/>
        </w:rPr>
        <w:t>.</w:t>
      </w:r>
    </w:p>
    <w:p w:rsidR="005947DC" w:rsidRDefault="005947DC" w:rsidP="005947DC">
      <w:pPr>
        <w:pStyle w:val="FlietextmitEinzugFirmenreport"/>
        <w:ind w:firstLine="0"/>
      </w:pPr>
      <w:r w:rsidRPr="008C094D">
        <w:rPr>
          <w:rFonts w:asciiTheme="minorHAnsi" w:hAnsiTheme="minorHAnsi"/>
          <w:sz w:val="22"/>
          <w:szCs w:val="22"/>
        </w:rPr>
        <w:t>Das Wirtschaftsblatt wollte zudem wissen, wie ein „Mittelstands-Parlament“ aus</w:t>
      </w:r>
      <w:r w:rsidR="00456780">
        <w:rPr>
          <w:rFonts w:asciiTheme="minorHAnsi" w:hAnsiTheme="minorHAnsi"/>
          <w:sz w:val="22"/>
          <w:szCs w:val="22"/>
        </w:rPr>
        <w:t>sehen müsse</w:t>
      </w:r>
      <w:r w:rsidRPr="008C094D">
        <w:rPr>
          <w:rFonts w:asciiTheme="minorHAnsi" w:hAnsiTheme="minorHAnsi"/>
          <w:sz w:val="22"/>
          <w:szCs w:val="22"/>
        </w:rPr>
        <w:t xml:space="preserve">. </w:t>
      </w:r>
      <w:r>
        <w:rPr>
          <w:rFonts w:asciiTheme="minorHAnsi" w:hAnsiTheme="minorHAnsi"/>
          <w:sz w:val="22"/>
          <w:szCs w:val="22"/>
        </w:rPr>
        <w:t>„</w:t>
      </w:r>
      <w:r w:rsidRPr="008C094D">
        <w:rPr>
          <w:rFonts w:asciiTheme="minorHAnsi" w:hAnsiTheme="minorHAnsi"/>
          <w:sz w:val="22"/>
          <w:szCs w:val="22"/>
        </w:rPr>
        <w:t>Gefragt nach ihrer Wahlstimme</w:t>
      </w:r>
      <w:r w:rsidR="00456780">
        <w:rPr>
          <w:rFonts w:asciiTheme="minorHAnsi" w:hAnsiTheme="minorHAnsi"/>
          <w:sz w:val="22"/>
          <w:szCs w:val="22"/>
        </w:rPr>
        <w:t>,</w:t>
      </w:r>
      <w:r w:rsidRPr="008C094D">
        <w:rPr>
          <w:rFonts w:asciiTheme="minorHAnsi" w:hAnsiTheme="minorHAnsi"/>
          <w:sz w:val="22"/>
          <w:szCs w:val="22"/>
        </w:rPr>
        <w:t xml:space="preserve"> machten die Umfrageteilnehmer deutlich, dass sich ein </w:t>
      </w:r>
      <w:r>
        <w:rPr>
          <w:rFonts w:asciiTheme="minorHAnsi" w:hAnsiTheme="minorHAnsi"/>
          <w:sz w:val="22"/>
          <w:szCs w:val="22"/>
        </w:rPr>
        <w:t>großer Teil</w:t>
      </w:r>
      <w:r w:rsidRPr="008C094D">
        <w:rPr>
          <w:rFonts w:asciiTheme="minorHAnsi" w:hAnsiTheme="minorHAnsi"/>
          <w:sz w:val="22"/>
          <w:szCs w:val="22"/>
        </w:rPr>
        <w:t xml:space="preserve"> der wirtschaftsnahen Wähler mittlerweile in der APO – der außerparlame</w:t>
      </w:r>
      <w:r>
        <w:rPr>
          <w:rFonts w:asciiTheme="minorHAnsi" w:hAnsiTheme="minorHAnsi"/>
          <w:sz w:val="22"/>
          <w:szCs w:val="22"/>
        </w:rPr>
        <w:t>ntarischen Opposition – befindet“, so Wirtschaftsblatt-Herausgeber Michael Oelmann</w:t>
      </w:r>
      <w:r w:rsidRPr="008C094D">
        <w:rPr>
          <w:rFonts w:asciiTheme="minorHAnsi" w:hAnsiTheme="minorHAnsi"/>
          <w:sz w:val="22"/>
          <w:szCs w:val="22"/>
        </w:rPr>
        <w:t xml:space="preserve">. Denn neben dem klaren Umfrage-Wahlsieger CDU/CSU mit 54,6 Prozent und der SPD mit 6,6 Prozent sind sämtliche anderen Wahlpräferenzen der Mittelständler über fünf Prozent im gegenwärtigen Parlament nicht vertreten: die FDP mit 25,5 und die </w:t>
      </w:r>
      <w:proofErr w:type="spellStart"/>
      <w:r w:rsidRPr="008C094D">
        <w:rPr>
          <w:rFonts w:asciiTheme="minorHAnsi" w:hAnsiTheme="minorHAnsi"/>
          <w:sz w:val="22"/>
          <w:szCs w:val="22"/>
        </w:rPr>
        <w:t>AfD</w:t>
      </w:r>
      <w:proofErr w:type="spellEnd"/>
      <w:r w:rsidRPr="008C094D">
        <w:rPr>
          <w:rFonts w:asciiTheme="minorHAnsi" w:hAnsiTheme="minorHAnsi"/>
          <w:sz w:val="22"/>
          <w:szCs w:val="22"/>
        </w:rPr>
        <w:t xml:space="preserve"> mit 7,9 Prozent.</w:t>
      </w:r>
      <w:r>
        <w:t xml:space="preserve">         </w:t>
      </w:r>
    </w:p>
    <w:p w:rsidR="005947DC" w:rsidRDefault="005947DC" w:rsidP="005947DC">
      <w:pPr>
        <w:pStyle w:val="FlietextmitEinzugFirmenreport"/>
        <w:ind w:firstLine="0"/>
        <w:rPr>
          <w:rFonts w:asciiTheme="minorHAnsi" w:hAnsiTheme="minorHAnsi" w:cstheme="minorBidi"/>
          <w:color w:val="auto"/>
          <w:sz w:val="22"/>
          <w:szCs w:val="22"/>
        </w:rPr>
      </w:pPr>
      <w:r w:rsidRPr="008C094D">
        <w:rPr>
          <w:rFonts w:asciiTheme="minorHAnsi" w:hAnsiTheme="minorHAnsi"/>
          <w:sz w:val="22"/>
          <w:szCs w:val="22"/>
        </w:rPr>
        <w:t xml:space="preserve">In </w:t>
      </w:r>
      <w:r w:rsidRPr="006F469F">
        <w:rPr>
          <w:rFonts w:asciiTheme="minorHAnsi" w:hAnsiTheme="minorHAnsi" w:cstheme="minorBidi"/>
          <w:color w:val="auto"/>
          <w:sz w:val="22"/>
          <w:szCs w:val="22"/>
        </w:rPr>
        <w:t>der Um</w:t>
      </w:r>
      <w:r>
        <w:rPr>
          <w:rFonts w:asciiTheme="minorHAnsi" w:hAnsiTheme="minorHAnsi" w:cstheme="minorBidi"/>
          <w:color w:val="auto"/>
          <w:sz w:val="22"/>
          <w:szCs w:val="22"/>
        </w:rPr>
        <w:t>frage wurde auch um die Vergabe von „Schulnoten“ für die Kabinettsmitglieder hinsichtlich ihrer zu erwartenden Wirkung im Amt</w:t>
      </w:r>
      <w:r w:rsidRPr="006F469F">
        <w:rPr>
          <w:rFonts w:asciiTheme="minorHAnsi" w:hAnsiTheme="minorHAnsi" w:cstheme="minorBidi"/>
          <w:color w:val="auto"/>
          <w:sz w:val="22"/>
          <w:szCs w:val="22"/>
        </w:rPr>
        <w:t xml:space="preserve"> gebeten. </w:t>
      </w:r>
      <w:r>
        <w:rPr>
          <w:rFonts w:asciiTheme="minorHAnsi" w:hAnsiTheme="minorHAnsi" w:cstheme="minorBidi"/>
          <w:color w:val="auto"/>
          <w:sz w:val="22"/>
          <w:szCs w:val="22"/>
        </w:rPr>
        <w:t>M</w:t>
      </w:r>
      <w:r w:rsidRPr="006F469F">
        <w:rPr>
          <w:rFonts w:asciiTheme="minorHAnsi" w:hAnsiTheme="minorHAnsi" w:cstheme="minorBidi"/>
          <w:color w:val="auto"/>
          <w:sz w:val="22"/>
          <w:szCs w:val="22"/>
        </w:rPr>
        <w:t>it einer Durchschnittsnote von 1,9</w:t>
      </w:r>
      <w:r>
        <w:rPr>
          <w:rFonts w:asciiTheme="minorHAnsi" w:hAnsiTheme="minorHAnsi" w:cstheme="minorBidi"/>
          <w:color w:val="auto"/>
          <w:sz w:val="22"/>
          <w:szCs w:val="22"/>
        </w:rPr>
        <w:t xml:space="preserve"> schnitt </w:t>
      </w:r>
      <w:r w:rsidRPr="006F469F">
        <w:rPr>
          <w:rFonts w:asciiTheme="minorHAnsi" w:hAnsiTheme="minorHAnsi" w:cstheme="minorBidi"/>
          <w:color w:val="auto"/>
          <w:sz w:val="22"/>
          <w:szCs w:val="22"/>
        </w:rPr>
        <w:t>Finanzminister Wolfgang Schäuble (CDU)</w:t>
      </w:r>
      <w:r>
        <w:rPr>
          <w:rFonts w:asciiTheme="minorHAnsi" w:hAnsiTheme="minorHAnsi" w:cstheme="minorBidi"/>
          <w:color w:val="auto"/>
          <w:sz w:val="22"/>
          <w:szCs w:val="22"/>
        </w:rPr>
        <w:t xml:space="preserve"> am besten ab</w:t>
      </w:r>
      <w:r w:rsidRPr="006F469F">
        <w:rPr>
          <w:rFonts w:asciiTheme="minorHAnsi" w:hAnsiTheme="minorHAnsi" w:cstheme="minorBidi"/>
          <w:color w:val="auto"/>
          <w:sz w:val="22"/>
          <w:szCs w:val="22"/>
        </w:rPr>
        <w:t xml:space="preserve">. </w:t>
      </w:r>
      <w:r>
        <w:rPr>
          <w:rFonts w:asciiTheme="minorHAnsi" w:hAnsiTheme="minorHAnsi" w:cstheme="minorBidi"/>
          <w:color w:val="auto"/>
          <w:sz w:val="22"/>
          <w:szCs w:val="22"/>
        </w:rPr>
        <w:t>Auf ihn</w:t>
      </w:r>
      <w:r w:rsidRPr="006F469F">
        <w:rPr>
          <w:rFonts w:asciiTheme="minorHAnsi" w:hAnsiTheme="minorHAnsi" w:cstheme="minorBidi"/>
          <w:color w:val="auto"/>
          <w:sz w:val="22"/>
          <w:szCs w:val="22"/>
        </w:rPr>
        <w:t xml:space="preserve"> folgen</w:t>
      </w:r>
      <w:r>
        <w:rPr>
          <w:rFonts w:asciiTheme="minorHAnsi" w:hAnsiTheme="minorHAnsi" w:cstheme="minorBidi"/>
          <w:color w:val="auto"/>
          <w:sz w:val="22"/>
          <w:szCs w:val="22"/>
        </w:rPr>
        <w:t>,</w:t>
      </w:r>
      <w:r w:rsidRPr="006F469F">
        <w:rPr>
          <w:rFonts w:asciiTheme="minorHAnsi" w:hAnsiTheme="minorHAnsi" w:cstheme="minorBidi"/>
          <w:color w:val="auto"/>
          <w:sz w:val="22"/>
          <w:szCs w:val="22"/>
        </w:rPr>
        <w:t xml:space="preserve"> nahezu gleichauf</w:t>
      </w:r>
      <w:r>
        <w:rPr>
          <w:rFonts w:asciiTheme="minorHAnsi" w:hAnsiTheme="minorHAnsi" w:cstheme="minorBidi"/>
          <w:color w:val="auto"/>
          <w:sz w:val="22"/>
          <w:szCs w:val="22"/>
        </w:rPr>
        <w:t>,</w:t>
      </w:r>
      <w:r w:rsidRPr="006F469F">
        <w:rPr>
          <w:rFonts w:asciiTheme="minorHAnsi" w:hAnsiTheme="minorHAnsi" w:cstheme="minorBidi"/>
          <w:color w:val="auto"/>
          <w:sz w:val="22"/>
          <w:szCs w:val="22"/>
        </w:rPr>
        <w:t xml:space="preserve"> Bundeskanzlerin Angela Merkel (CDU) mit </w:t>
      </w:r>
      <w:r w:rsidR="00456780">
        <w:rPr>
          <w:rFonts w:asciiTheme="minorHAnsi" w:hAnsiTheme="minorHAnsi" w:cstheme="minorBidi"/>
          <w:color w:val="auto"/>
          <w:sz w:val="22"/>
          <w:szCs w:val="22"/>
        </w:rPr>
        <w:t xml:space="preserve">der Note </w:t>
      </w:r>
      <w:r w:rsidRPr="006F469F">
        <w:rPr>
          <w:rFonts w:asciiTheme="minorHAnsi" w:hAnsiTheme="minorHAnsi" w:cstheme="minorBidi"/>
          <w:color w:val="auto"/>
          <w:sz w:val="22"/>
          <w:szCs w:val="22"/>
        </w:rPr>
        <w:t>2,2 und Außenminister Frank-Walter Steinmeier (SPD) mit</w:t>
      </w:r>
      <w:r>
        <w:rPr>
          <w:rFonts w:asciiTheme="minorHAnsi" w:hAnsiTheme="minorHAnsi" w:cstheme="minorBidi"/>
          <w:color w:val="auto"/>
          <w:sz w:val="22"/>
          <w:szCs w:val="22"/>
        </w:rPr>
        <w:t xml:space="preserve"> </w:t>
      </w:r>
      <w:r w:rsidRPr="006F469F">
        <w:rPr>
          <w:rFonts w:asciiTheme="minorHAnsi" w:hAnsiTheme="minorHAnsi" w:cstheme="minorBidi"/>
          <w:color w:val="auto"/>
          <w:sz w:val="22"/>
          <w:szCs w:val="22"/>
        </w:rPr>
        <w:t>2,3. SPD-Chef und Wirtschafts- und Energieminister Sigmar Gabriel liegt mit 3,3 unter de</w:t>
      </w:r>
      <w:r>
        <w:rPr>
          <w:rFonts w:asciiTheme="minorHAnsi" w:hAnsiTheme="minorHAnsi" w:cstheme="minorBidi"/>
          <w:color w:val="auto"/>
          <w:sz w:val="22"/>
          <w:szCs w:val="22"/>
        </w:rPr>
        <w:t>r Gesamtnote des</w:t>
      </w:r>
      <w:r w:rsidRPr="006F469F">
        <w:rPr>
          <w:rFonts w:asciiTheme="minorHAnsi" w:hAnsiTheme="minorHAnsi" w:cstheme="minorBidi"/>
          <w:color w:val="auto"/>
          <w:sz w:val="22"/>
          <w:szCs w:val="22"/>
        </w:rPr>
        <w:t xml:space="preserve"> Kabinetts</w:t>
      </w:r>
      <w:r>
        <w:rPr>
          <w:rFonts w:asciiTheme="minorHAnsi" w:hAnsiTheme="minorHAnsi" w:cstheme="minorBidi"/>
          <w:color w:val="auto"/>
          <w:sz w:val="22"/>
          <w:szCs w:val="22"/>
        </w:rPr>
        <w:t xml:space="preserve"> (3,1)</w:t>
      </w:r>
      <w:r w:rsidRPr="006F469F">
        <w:rPr>
          <w:rFonts w:asciiTheme="minorHAnsi" w:hAnsiTheme="minorHAnsi" w:cstheme="minorBidi"/>
          <w:color w:val="auto"/>
          <w:sz w:val="22"/>
          <w:szCs w:val="22"/>
        </w:rPr>
        <w:t xml:space="preserve">. Die </w:t>
      </w:r>
      <w:r>
        <w:rPr>
          <w:rFonts w:asciiTheme="minorHAnsi" w:hAnsiTheme="minorHAnsi" w:cstheme="minorBidi"/>
          <w:color w:val="auto"/>
          <w:sz w:val="22"/>
          <w:szCs w:val="22"/>
        </w:rPr>
        <w:t xml:space="preserve">schlechteste Note vergab der Mittelstand an </w:t>
      </w:r>
      <w:r w:rsidRPr="006F469F">
        <w:rPr>
          <w:rFonts w:asciiTheme="minorHAnsi" w:hAnsiTheme="minorHAnsi" w:cstheme="minorBidi"/>
          <w:color w:val="auto"/>
          <w:sz w:val="22"/>
          <w:szCs w:val="22"/>
        </w:rPr>
        <w:t>Arbeits</w:t>
      </w:r>
      <w:r>
        <w:rPr>
          <w:rFonts w:asciiTheme="minorHAnsi" w:hAnsiTheme="minorHAnsi" w:cstheme="minorBidi"/>
          <w:color w:val="auto"/>
          <w:sz w:val="22"/>
          <w:szCs w:val="22"/>
        </w:rPr>
        <w:t>- und Sozial</w:t>
      </w:r>
      <w:r w:rsidRPr="006F469F">
        <w:rPr>
          <w:rFonts w:asciiTheme="minorHAnsi" w:hAnsiTheme="minorHAnsi" w:cstheme="minorBidi"/>
          <w:color w:val="auto"/>
          <w:sz w:val="22"/>
          <w:szCs w:val="22"/>
        </w:rPr>
        <w:t xml:space="preserve">ministerin Andrea </w:t>
      </w:r>
      <w:proofErr w:type="spellStart"/>
      <w:r w:rsidRPr="006F469F">
        <w:rPr>
          <w:rFonts w:asciiTheme="minorHAnsi" w:hAnsiTheme="minorHAnsi" w:cstheme="minorBidi"/>
          <w:color w:val="auto"/>
          <w:sz w:val="22"/>
          <w:szCs w:val="22"/>
        </w:rPr>
        <w:t>Nahles</w:t>
      </w:r>
      <w:proofErr w:type="spellEnd"/>
      <w:r w:rsidRPr="006F469F">
        <w:rPr>
          <w:rFonts w:asciiTheme="minorHAnsi" w:hAnsiTheme="minorHAnsi" w:cstheme="minorBidi"/>
          <w:color w:val="auto"/>
          <w:sz w:val="22"/>
          <w:szCs w:val="22"/>
        </w:rPr>
        <w:t xml:space="preserve"> (SPD) mit 4,1.</w:t>
      </w:r>
    </w:p>
    <w:p w:rsidR="005947DC" w:rsidRDefault="005947DC" w:rsidP="005947DC">
      <w:pPr>
        <w:jc w:val="both"/>
      </w:pPr>
      <w:r>
        <w:t xml:space="preserve"> </w:t>
      </w:r>
    </w:p>
    <w:p w:rsidR="005947DC" w:rsidRPr="004152B2" w:rsidRDefault="005947DC" w:rsidP="005947DC">
      <w:pPr>
        <w:jc w:val="both"/>
      </w:pPr>
      <w:r w:rsidRPr="00F43CFB">
        <w:rPr>
          <w:b/>
          <w:sz w:val="24"/>
          <w:szCs w:val="24"/>
        </w:rPr>
        <w:lastRenderedPageBreak/>
        <w:t>Die Ergebnisse im Einzelnen</w:t>
      </w:r>
    </w:p>
    <w:p w:rsidR="005947DC" w:rsidRPr="004B1CD9" w:rsidRDefault="005947DC" w:rsidP="005947DC">
      <w:pPr>
        <w:jc w:val="both"/>
        <w:rPr>
          <w:b/>
        </w:rPr>
      </w:pPr>
      <w:r w:rsidRPr="004B1CD9">
        <w:rPr>
          <w:b/>
        </w:rPr>
        <w:t>Benoten Sie in Schulnoten von 1 (sehr</w:t>
      </w:r>
      <w:r>
        <w:rPr>
          <w:b/>
        </w:rPr>
        <w:t xml:space="preserve"> gut) bis 6 (ungenügend) die Re</w:t>
      </w:r>
      <w:r w:rsidRPr="004B1CD9">
        <w:rPr>
          <w:b/>
        </w:rPr>
        <w:t>gierungsmitglieder in Hinsicht auf ihre zu erwartende Wirkung im Amt</w:t>
      </w:r>
      <w:r>
        <w:rPr>
          <w:b/>
        </w:rPr>
        <w:t>:</w:t>
      </w:r>
    </w:p>
    <w:tbl>
      <w:tblPr>
        <w:tblStyle w:val="Tabellengitternetz"/>
        <w:tblW w:w="0" w:type="auto"/>
        <w:tblLook w:val="04A0"/>
      </w:tblPr>
      <w:tblGrid>
        <w:gridCol w:w="2745"/>
        <w:gridCol w:w="907"/>
      </w:tblGrid>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Wolfgang Schäuble</w:t>
            </w:r>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1,9</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Angela Merkel</w:t>
            </w:r>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2,2</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Frank-Walter Steinmeier</w:t>
            </w:r>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2,3</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Lothar de Maizière</w:t>
            </w:r>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2,6</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 xml:space="preserve">Peter </w:t>
            </w:r>
            <w:proofErr w:type="spellStart"/>
            <w:r w:rsidRPr="000548A6">
              <w:rPr>
                <w:rFonts w:ascii="Calibri" w:hAnsi="Calibri"/>
                <w:color w:val="000000"/>
              </w:rPr>
              <w:t>Altmaier</w:t>
            </w:r>
            <w:proofErr w:type="spellEnd"/>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2,7</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 xml:space="preserve">Johanna </w:t>
            </w:r>
            <w:proofErr w:type="spellStart"/>
            <w:r w:rsidRPr="000548A6">
              <w:rPr>
                <w:rFonts w:ascii="Calibri" w:hAnsi="Calibri"/>
                <w:color w:val="000000"/>
              </w:rPr>
              <w:t>Wanka</w:t>
            </w:r>
            <w:proofErr w:type="spellEnd"/>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2,8</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 xml:space="preserve">Alexander </w:t>
            </w:r>
            <w:proofErr w:type="spellStart"/>
            <w:r w:rsidRPr="000548A6">
              <w:rPr>
                <w:rFonts w:ascii="Calibri" w:hAnsi="Calibri"/>
                <w:color w:val="000000"/>
              </w:rPr>
              <w:t>Dobrindt</w:t>
            </w:r>
            <w:proofErr w:type="spellEnd"/>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 xml:space="preserve">3,0 </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 xml:space="preserve">Ursula von der </w:t>
            </w:r>
            <w:proofErr w:type="spellStart"/>
            <w:r w:rsidRPr="000548A6">
              <w:rPr>
                <w:rFonts w:ascii="Calibri" w:hAnsi="Calibri"/>
                <w:color w:val="000000"/>
              </w:rPr>
              <w:t>Leyen</w:t>
            </w:r>
            <w:proofErr w:type="spellEnd"/>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3,0</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 xml:space="preserve">Hermann </w:t>
            </w:r>
            <w:proofErr w:type="spellStart"/>
            <w:r w:rsidRPr="000548A6">
              <w:rPr>
                <w:rFonts w:ascii="Calibri" w:hAnsi="Calibri"/>
                <w:color w:val="000000"/>
              </w:rPr>
              <w:t>Gröhe</w:t>
            </w:r>
            <w:proofErr w:type="spellEnd"/>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3,1</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Gerd Müller</w:t>
            </w:r>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3,1</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Hans-Peter Friedrich</w:t>
            </w:r>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3,2</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Heiko Maas</w:t>
            </w:r>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 xml:space="preserve">3,2 </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Sigmar Gabriel</w:t>
            </w:r>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3,3</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Barbara Hendricks</w:t>
            </w:r>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3,4</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 xml:space="preserve">Manuela </w:t>
            </w:r>
            <w:proofErr w:type="spellStart"/>
            <w:r w:rsidRPr="000548A6">
              <w:rPr>
                <w:rFonts w:ascii="Calibri" w:hAnsi="Calibri"/>
                <w:color w:val="000000"/>
              </w:rPr>
              <w:t>Schwesig</w:t>
            </w:r>
            <w:proofErr w:type="spellEnd"/>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3,5</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 xml:space="preserve">Andrea </w:t>
            </w:r>
            <w:proofErr w:type="spellStart"/>
            <w:r w:rsidRPr="000548A6">
              <w:rPr>
                <w:rFonts w:ascii="Calibri" w:hAnsi="Calibri"/>
                <w:color w:val="000000"/>
              </w:rPr>
              <w:t>Nahles</w:t>
            </w:r>
            <w:proofErr w:type="spellEnd"/>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4,1</w:t>
            </w: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p>
        </w:tc>
        <w:tc>
          <w:tcPr>
            <w:tcW w:w="907" w:type="dxa"/>
            <w:tcBorders>
              <w:top w:val="nil"/>
              <w:left w:val="nil"/>
              <w:bottom w:val="nil"/>
              <w:right w:val="nil"/>
            </w:tcBorders>
          </w:tcPr>
          <w:p w:rsidR="005947DC" w:rsidRPr="000548A6" w:rsidRDefault="005947DC" w:rsidP="005947DC">
            <w:pPr>
              <w:spacing w:after="0"/>
              <w:jc w:val="both"/>
              <w:rPr>
                <w:rFonts w:ascii="Calibri" w:hAnsi="Calibri"/>
                <w:color w:val="000000"/>
              </w:rPr>
            </w:pPr>
          </w:p>
        </w:tc>
      </w:tr>
      <w:tr w:rsidR="005947DC" w:rsidRPr="000548A6" w:rsidTr="007F6E12">
        <w:tc>
          <w:tcPr>
            <w:tcW w:w="2745" w:type="dxa"/>
            <w:tcBorders>
              <w:top w:val="nil"/>
              <w:left w:val="nil"/>
              <w:bottom w:val="nil"/>
              <w:right w:val="nil"/>
            </w:tcBorders>
          </w:tcPr>
          <w:p w:rsidR="005947DC" w:rsidRPr="000548A6" w:rsidRDefault="005947DC" w:rsidP="005947DC">
            <w:pPr>
              <w:spacing w:after="0"/>
              <w:jc w:val="both"/>
              <w:rPr>
                <w:rFonts w:ascii="Calibri" w:hAnsi="Calibri"/>
                <w:color w:val="000000"/>
              </w:rPr>
            </w:pPr>
            <w:r w:rsidRPr="000548A6">
              <w:rPr>
                <w:rFonts w:ascii="Calibri" w:hAnsi="Calibri"/>
                <w:color w:val="000000"/>
              </w:rPr>
              <w:t>Gesamturteil Kabinett</w:t>
            </w:r>
          </w:p>
        </w:tc>
        <w:tc>
          <w:tcPr>
            <w:tcW w:w="907" w:type="dxa"/>
            <w:tcBorders>
              <w:top w:val="nil"/>
              <w:left w:val="nil"/>
              <w:bottom w:val="nil"/>
              <w:right w:val="nil"/>
            </w:tcBorders>
          </w:tcPr>
          <w:p w:rsidR="005947DC" w:rsidRPr="000548A6" w:rsidRDefault="005947DC" w:rsidP="005947DC">
            <w:pPr>
              <w:spacing w:after="0"/>
              <w:ind w:left="125"/>
              <w:jc w:val="both"/>
              <w:rPr>
                <w:rFonts w:ascii="Calibri" w:hAnsi="Calibri"/>
                <w:color w:val="000000"/>
              </w:rPr>
            </w:pPr>
            <w:r w:rsidRPr="000548A6">
              <w:rPr>
                <w:rFonts w:ascii="Calibri" w:hAnsi="Calibri"/>
                <w:color w:val="000000"/>
              </w:rPr>
              <w:t>3,1</w:t>
            </w:r>
          </w:p>
        </w:tc>
      </w:tr>
    </w:tbl>
    <w:p w:rsidR="005947DC" w:rsidRDefault="005947DC" w:rsidP="005947DC">
      <w:pPr>
        <w:spacing w:after="0"/>
        <w:jc w:val="both"/>
      </w:pPr>
    </w:p>
    <w:p w:rsidR="005947DC" w:rsidRPr="004B1CD9" w:rsidRDefault="005947DC" w:rsidP="005947DC">
      <w:pPr>
        <w:jc w:val="both"/>
        <w:rPr>
          <w:b/>
        </w:rPr>
      </w:pPr>
      <w:r w:rsidRPr="004B1CD9">
        <w:rPr>
          <w:b/>
        </w:rPr>
        <w:t>Welche Auswirkung auf die deutsche Wirtschaft wird Ihrer Meinung nach die Politik der Großen Koalition haben?</w:t>
      </w:r>
      <w:r>
        <w:rPr>
          <w:b/>
        </w:rPr>
        <w:t xml:space="preserve"> Wirtschaftliche Rahmenbedingungen…</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993"/>
      </w:tblGrid>
      <w:tr w:rsidR="005947DC" w:rsidRPr="000548A6" w:rsidTr="00456780">
        <w:tc>
          <w:tcPr>
            <w:tcW w:w="7479" w:type="dxa"/>
          </w:tcPr>
          <w:p w:rsidR="005947DC" w:rsidRPr="000548A6" w:rsidRDefault="005947DC" w:rsidP="005947DC">
            <w:pPr>
              <w:spacing w:after="0"/>
              <w:jc w:val="both"/>
            </w:pPr>
            <w:r w:rsidRPr="000548A6">
              <w:t>…werden verbessert:</w:t>
            </w:r>
          </w:p>
        </w:tc>
        <w:tc>
          <w:tcPr>
            <w:tcW w:w="993" w:type="dxa"/>
          </w:tcPr>
          <w:p w:rsidR="005947DC" w:rsidRPr="000548A6" w:rsidRDefault="005947DC" w:rsidP="00456780">
            <w:pPr>
              <w:spacing w:after="0"/>
              <w:jc w:val="right"/>
            </w:pPr>
            <w:r w:rsidRPr="000548A6">
              <w:t>7,8 %</w:t>
            </w:r>
          </w:p>
        </w:tc>
      </w:tr>
      <w:tr w:rsidR="005947DC" w:rsidRPr="000548A6" w:rsidTr="00456780">
        <w:tc>
          <w:tcPr>
            <w:tcW w:w="7479" w:type="dxa"/>
          </w:tcPr>
          <w:p w:rsidR="005947DC" w:rsidRPr="000548A6" w:rsidRDefault="005947DC" w:rsidP="005947DC">
            <w:pPr>
              <w:spacing w:after="0"/>
              <w:jc w:val="both"/>
            </w:pPr>
            <w:r w:rsidRPr="000548A6">
              <w:t>…bleiben unverändert:</w:t>
            </w:r>
          </w:p>
        </w:tc>
        <w:tc>
          <w:tcPr>
            <w:tcW w:w="993" w:type="dxa"/>
          </w:tcPr>
          <w:p w:rsidR="005947DC" w:rsidRPr="000548A6" w:rsidRDefault="005947DC" w:rsidP="00456780">
            <w:pPr>
              <w:spacing w:after="0"/>
              <w:jc w:val="right"/>
            </w:pPr>
            <w:r w:rsidRPr="000548A6">
              <w:t>33,8 %</w:t>
            </w:r>
          </w:p>
        </w:tc>
      </w:tr>
      <w:tr w:rsidR="005947DC" w:rsidRPr="000548A6" w:rsidTr="00456780">
        <w:tc>
          <w:tcPr>
            <w:tcW w:w="7479" w:type="dxa"/>
          </w:tcPr>
          <w:p w:rsidR="005947DC" w:rsidRPr="000548A6" w:rsidRDefault="005947DC" w:rsidP="005947DC">
            <w:pPr>
              <w:spacing w:after="0"/>
              <w:jc w:val="both"/>
            </w:pPr>
            <w:r w:rsidRPr="000548A6">
              <w:t>…werden verschlechtert:</w:t>
            </w:r>
          </w:p>
        </w:tc>
        <w:tc>
          <w:tcPr>
            <w:tcW w:w="993" w:type="dxa"/>
          </w:tcPr>
          <w:p w:rsidR="005947DC" w:rsidRPr="000548A6" w:rsidRDefault="005947DC" w:rsidP="00456780">
            <w:pPr>
              <w:spacing w:after="0"/>
              <w:jc w:val="right"/>
            </w:pPr>
            <w:r w:rsidRPr="000548A6">
              <w:t>52,0 %</w:t>
            </w:r>
          </w:p>
        </w:tc>
      </w:tr>
      <w:tr w:rsidR="005947DC" w:rsidRPr="000548A6" w:rsidTr="00456780">
        <w:tc>
          <w:tcPr>
            <w:tcW w:w="7479" w:type="dxa"/>
          </w:tcPr>
          <w:p w:rsidR="005947DC" w:rsidRPr="000548A6" w:rsidRDefault="005947DC" w:rsidP="005947DC">
            <w:pPr>
              <w:spacing w:after="0"/>
              <w:jc w:val="both"/>
            </w:pPr>
            <w:r w:rsidRPr="000548A6">
              <w:t>Die Bundesregierung hat gar keine Auswirkungen auf die deutsche Wirtschaft:</w:t>
            </w:r>
          </w:p>
        </w:tc>
        <w:tc>
          <w:tcPr>
            <w:tcW w:w="993" w:type="dxa"/>
          </w:tcPr>
          <w:p w:rsidR="005947DC" w:rsidRPr="000548A6" w:rsidRDefault="005947DC" w:rsidP="00456780">
            <w:pPr>
              <w:spacing w:after="0"/>
              <w:jc w:val="right"/>
            </w:pPr>
            <w:r w:rsidRPr="000548A6">
              <w:t>6,5 %</w:t>
            </w:r>
          </w:p>
        </w:tc>
      </w:tr>
    </w:tbl>
    <w:p w:rsidR="005947DC" w:rsidRDefault="005947DC" w:rsidP="005947DC">
      <w:pPr>
        <w:spacing w:after="0"/>
        <w:jc w:val="both"/>
      </w:pPr>
    </w:p>
    <w:p w:rsidR="005947DC" w:rsidRDefault="005947DC" w:rsidP="005947DC">
      <w:pPr>
        <w:spacing w:after="0"/>
        <w:jc w:val="both"/>
      </w:pPr>
    </w:p>
    <w:p w:rsidR="005947DC" w:rsidRDefault="005947DC" w:rsidP="005947DC">
      <w:pPr>
        <w:jc w:val="both"/>
        <w:rPr>
          <w:b/>
        </w:rPr>
      </w:pPr>
      <w:r w:rsidRPr="00BF1D26">
        <w:rPr>
          <w:b/>
        </w:rPr>
        <w:t>Fast sieben Millionen Wähler sind wegen der Fünf-Prozent-Hürde nicht im Bundestag repräsentiert. Wir wollen wissen: Wie sähe ein „Mittelstands</w:t>
      </w:r>
      <w:r>
        <w:rPr>
          <w:b/>
        </w:rPr>
        <w:t>-P</w:t>
      </w:r>
      <w:r w:rsidRPr="00BF1D26">
        <w:rPr>
          <w:b/>
        </w:rPr>
        <w:t>arlament“ aus? Nennen Sie uns bitte die Partei, die Sie bei der Bundestagswahl 201</w:t>
      </w:r>
      <w:r>
        <w:rPr>
          <w:b/>
        </w:rPr>
        <w:t>3</w:t>
      </w:r>
      <w:r w:rsidRPr="00BF1D26">
        <w:rPr>
          <w:b/>
        </w:rPr>
        <w:t xml:space="preserve"> gewählt haben</w:t>
      </w:r>
      <w:r>
        <w:rPr>
          <w:b/>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134"/>
      </w:tblGrid>
      <w:tr w:rsidR="005947DC" w:rsidRPr="000548A6" w:rsidTr="007F6E12">
        <w:tc>
          <w:tcPr>
            <w:tcW w:w="1668" w:type="dxa"/>
          </w:tcPr>
          <w:p w:rsidR="005947DC" w:rsidRPr="000548A6" w:rsidRDefault="005947DC" w:rsidP="005947DC">
            <w:pPr>
              <w:spacing w:after="0"/>
              <w:jc w:val="both"/>
              <w:rPr>
                <w:rFonts w:ascii="Calibri" w:hAnsi="Calibri"/>
                <w:color w:val="000000"/>
              </w:rPr>
            </w:pPr>
            <w:r w:rsidRPr="000548A6">
              <w:rPr>
                <w:rFonts w:ascii="Calibri" w:hAnsi="Calibri"/>
                <w:color w:val="000000"/>
              </w:rPr>
              <w:t>CDU/CSU</w:t>
            </w:r>
          </w:p>
        </w:tc>
        <w:tc>
          <w:tcPr>
            <w:tcW w:w="1134" w:type="dxa"/>
          </w:tcPr>
          <w:p w:rsidR="005947DC" w:rsidRPr="000548A6" w:rsidRDefault="005947DC" w:rsidP="00456780">
            <w:pPr>
              <w:spacing w:after="0"/>
              <w:jc w:val="right"/>
              <w:rPr>
                <w:rFonts w:ascii="Calibri" w:hAnsi="Calibri"/>
                <w:color w:val="000000"/>
              </w:rPr>
            </w:pPr>
            <w:r w:rsidRPr="000548A6">
              <w:rPr>
                <w:rFonts w:ascii="Calibri" w:hAnsi="Calibri"/>
                <w:color w:val="000000"/>
              </w:rPr>
              <w:t>54,6 %</w:t>
            </w:r>
          </w:p>
        </w:tc>
      </w:tr>
      <w:tr w:rsidR="005947DC" w:rsidRPr="000548A6" w:rsidTr="007F6E12">
        <w:tc>
          <w:tcPr>
            <w:tcW w:w="1668" w:type="dxa"/>
          </w:tcPr>
          <w:p w:rsidR="005947DC" w:rsidRPr="000548A6" w:rsidRDefault="005947DC" w:rsidP="005947DC">
            <w:pPr>
              <w:spacing w:after="0"/>
              <w:jc w:val="both"/>
              <w:rPr>
                <w:rFonts w:ascii="Calibri" w:hAnsi="Calibri"/>
                <w:color w:val="000000"/>
              </w:rPr>
            </w:pPr>
            <w:r w:rsidRPr="000548A6">
              <w:rPr>
                <w:rFonts w:ascii="Calibri" w:hAnsi="Calibri"/>
                <w:color w:val="000000"/>
              </w:rPr>
              <w:t>FDP</w:t>
            </w:r>
          </w:p>
        </w:tc>
        <w:tc>
          <w:tcPr>
            <w:tcW w:w="1134" w:type="dxa"/>
          </w:tcPr>
          <w:p w:rsidR="005947DC" w:rsidRPr="000548A6" w:rsidRDefault="005947DC" w:rsidP="00456780">
            <w:pPr>
              <w:spacing w:after="0"/>
              <w:jc w:val="right"/>
              <w:rPr>
                <w:rFonts w:ascii="Calibri" w:hAnsi="Calibri"/>
                <w:color w:val="000000"/>
              </w:rPr>
            </w:pPr>
            <w:r w:rsidRPr="000548A6">
              <w:rPr>
                <w:rFonts w:ascii="Calibri" w:hAnsi="Calibri"/>
                <w:color w:val="000000"/>
              </w:rPr>
              <w:t>25,5 %</w:t>
            </w:r>
          </w:p>
        </w:tc>
      </w:tr>
      <w:tr w:rsidR="005947DC" w:rsidRPr="000548A6" w:rsidTr="007F6E12">
        <w:tc>
          <w:tcPr>
            <w:tcW w:w="1668" w:type="dxa"/>
          </w:tcPr>
          <w:p w:rsidR="005947DC" w:rsidRPr="000548A6" w:rsidRDefault="005947DC" w:rsidP="005947DC">
            <w:pPr>
              <w:spacing w:after="0"/>
              <w:jc w:val="both"/>
              <w:rPr>
                <w:rFonts w:ascii="Calibri" w:hAnsi="Calibri"/>
                <w:color w:val="000000"/>
              </w:rPr>
            </w:pPr>
            <w:proofErr w:type="spellStart"/>
            <w:r w:rsidRPr="000548A6">
              <w:rPr>
                <w:rFonts w:ascii="Calibri" w:hAnsi="Calibri"/>
                <w:color w:val="000000"/>
              </w:rPr>
              <w:t>AfD</w:t>
            </w:r>
            <w:proofErr w:type="spellEnd"/>
          </w:p>
        </w:tc>
        <w:tc>
          <w:tcPr>
            <w:tcW w:w="1134" w:type="dxa"/>
          </w:tcPr>
          <w:p w:rsidR="005947DC" w:rsidRPr="000548A6" w:rsidRDefault="005947DC" w:rsidP="00456780">
            <w:pPr>
              <w:spacing w:after="0"/>
              <w:jc w:val="right"/>
              <w:rPr>
                <w:rFonts w:ascii="Calibri" w:hAnsi="Calibri"/>
                <w:color w:val="000000"/>
              </w:rPr>
            </w:pPr>
            <w:r w:rsidRPr="000548A6">
              <w:rPr>
                <w:rFonts w:ascii="Calibri" w:hAnsi="Calibri"/>
                <w:color w:val="000000"/>
              </w:rPr>
              <w:t>7,9 %</w:t>
            </w:r>
          </w:p>
        </w:tc>
      </w:tr>
      <w:tr w:rsidR="005947DC" w:rsidRPr="000548A6" w:rsidTr="007F6E12">
        <w:tc>
          <w:tcPr>
            <w:tcW w:w="1668" w:type="dxa"/>
          </w:tcPr>
          <w:p w:rsidR="005947DC" w:rsidRPr="000548A6" w:rsidRDefault="005947DC" w:rsidP="005947DC">
            <w:pPr>
              <w:spacing w:after="0"/>
              <w:jc w:val="both"/>
              <w:rPr>
                <w:rFonts w:ascii="Calibri" w:hAnsi="Calibri"/>
                <w:color w:val="000000"/>
              </w:rPr>
            </w:pPr>
            <w:r w:rsidRPr="000548A6">
              <w:rPr>
                <w:rFonts w:ascii="Calibri" w:hAnsi="Calibri"/>
                <w:color w:val="000000"/>
              </w:rPr>
              <w:t>SPD</w:t>
            </w:r>
          </w:p>
        </w:tc>
        <w:tc>
          <w:tcPr>
            <w:tcW w:w="1134" w:type="dxa"/>
          </w:tcPr>
          <w:p w:rsidR="005947DC" w:rsidRPr="000548A6" w:rsidRDefault="005947DC" w:rsidP="00456780">
            <w:pPr>
              <w:spacing w:after="0"/>
              <w:jc w:val="right"/>
              <w:rPr>
                <w:rFonts w:ascii="Calibri" w:hAnsi="Calibri"/>
                <w:color w:val="000000"/>
              </w:rPr>
            </w:pPr>
            <w:r w:rsidRPr="000548A6">
              <w:rPr>
                <w:rFonts w:ascii="Calibri" w:hAnsi="Calibri"/>
                <w:color w:val="000000"/>
              </w:rPr>
              <w:t>6,6 %</w:t>
            </w:r>
          </w:p>
        </w:tc>
      </w:tr>
      <w:tr w:rsidR="005947DC" w:rsidRPr="000548A6" w:rsidTr="007F6E12">
        <w:tc>
          <w:tcPr>
            <w:tcW w:w="1668" w:type="dxa"/>
          </w:tcPr>
          <w:p w:rsidR="005947DC" w:rsidRPr="000548A6" w:rsidRDefault="005947DC" w:rsidP="005947DC">
            <w:pPr>
              <w:spacing w:after="0"/>
              <w:jc w:val="both"/>
              <w:rPr>
                <w:rFonts w:ascii="Calibri" w:hAnsi="Calibri"/>
                <w:color w:val="000000"/>
              </w:rPr>
            </w:pPr>
            <w:r w:rsidRPr="000548A6">
              <w:rPr>
                <w:rFonts w:ascii="Calibri" w:hAnsi="Calibri"/>
                <w:color w:val="000000"/>
              </w:rPr>
              <w:t>Die Grünen</w:t>
            </w:r>
          </w:p>
        </w:tc>
        <w:tc>
          <w:tcPr>
            <w:tcW w:w="1134" w:type="dxa"/>
          </w:tcPr>
          <w:p w:rsidR="005947DC" w:rsidRPr="000548A6" w:rsidRDefault="005947DC" w:rsidP="00456780">
            <w:pPr>
              <w:spacing w:after="0"/>
              <w:jc w:val="right"/>
              <w:rPr>
                <w:rFonts w:ascii="Calibri" w:hAnsi="Calibri"/>
                <w:color w:val="000000"/>
              </w:rPr>
            </w:pPr>
            <w:r w:rsidRPr="000548A6">
              <w:rPr>
                <w:rFonts w:ascii="Calibri" w:hAnsi="Calibri"/>
                <w:color w:val="000000"/>
              </w:rPr>
              <w:t>2,0 %</w:t>
            </w:r>
          </w:p>
        </w:tc>
      </w:tr>
      <w:tr w:rsidR="005947DC" w:rsidRPr="000548A6" w:rsidTr="007F6E12">
        <w:tc>
          <w:tcPr>
            <w:tcW w:w="1668" w:type="dxa"/>
          </w:tcPr>
          <w:p w:rsidR="005947DC" w:rsidRPr="000548A6" w:rsidRDefault="005947DC" w:rsidP="005947DC">
            <w:pPr>
              <w:spacing w:after="0"/>
              <w:jc w:val="both"/>
              <w:rPr>
                <w:rFonts w:ascii="Calibri" w:hAnsi="Calibri"/>
                <w:color w:val="000000"/>
              </w:rPr>
            </w:pPr>
            <w:r w:rsidRPr="000548A6">
              <w:rPr>
                <w:rFonts w:ascii="Calibri" w:hAnsi="Calibri"/>
                <w:color w:val="000000"/>
              </w:rPr>
              <w:t>Die Linke</w:t>
            </w:r>
          </w:p>
        </w:tc>
        <w:tc>
          <w:tcPr>
            <w:tcW w:w="1134" w:type="dxa"/>
          </w:tcPr>
          <w:p w:rsidR="005947DC" w:rsidRPr="000548A6" w:rsidRDefault="005947DC" w:rsidP="00456780">
            <w:pPr>
              <w:spacing w:after="0"/>
              <w:jc w:val="right"/>
              <w:rPr>
                <w:rFonts w:ascii="Calibri" w:hAnsi="Calibri"/>
                <w:color w:val="000000"/>
              </w:rPr>
            </w:pPr>
            <w:r w:rsidRPr="000548A6">
              <w:rPr>
                <w:rFonts w:ascii="Calibri" w:hAnsi="Calibri"/>
                <w:color w:val="000000"/>
              </w:rPr>
              <w:t>0,8 %</w:t>
            </w:r>
          </w:p>
        </w:tc>
      </w:tr>
      <w:tr w:rsidR="005947DC" w:rsidRPr="000548A6" w:rsidTr="007F6E12">
        <w:tc>
          <w:tcPr>
            <w:tcW w:w="1668" w:type="dxa"/>
          </w:tcPr>
          <w:p w:rsidR="005947DC" w:rsidRPr="000548A6" w:rsidRDefault="005947DC" w:rsidP="005947DC">
            <w:pPr>
              <w:spacing w:after="0"/>
              <w:jc w:val="both"/>
              <w:rPr>
                <w:rFonts w:ascii="Calibri" w:hAnsi="Calibri"/>
                <w:color w:val="000000"/>
              </w:rPr>
            </w:pPr>
            <w:r w:rsidRPr="000548A6">
              <w:rPr>
                <w:rFonts w:ascii="Calibri" w:hAnsi="Calibri"/>
                <w:color w:val="000000"/>
              </w:rPr>
              <w:t>Andere</w:t>
            </w:r>
          </w:p>
        </w:tc>
        <w:tc>
          <w:tcPr>
            <w:tcW w:w="1134" w:type="dxa"/>
          </w:tcPr>
          <w:p w:rsidR="005947DC" w:rsidRPr="000548A6" w:rsidRDefault="005947DC" w:rsidP="00456780">
            <w:pPr>
              <w:spacing w:after="0"/>
              <w:jc w:val="right"/>
              <w:rPr>
                <w:rFonts w:ascii="Calibri" w:hAnsi="Calibri"/>
                <w:color w:val="000000"/>
              </w:rPr>
            </w:pPr>
            <w:r w:rsidRPr="000548A6">
              <w:rPr>
                <w:rFonts w:ascii="Calibri" w:hAnsi="Calibri"/>
                <w:color w:val="000000"/>
              </w:rPr>
              <w:t>2,6 %</w:t>
            </w:r>
          </w:p>
        </w:tc>
      </w:tr>
    </w:tbl>
    <w:p w:rsidR="005947DC" w:rsidRDefault="005947DC" w:rsidP="005947DC">
      <w:pPr>
        <w:spacing w:after="0"/>
        <w:jc w:val="both"/>
        <w:rPr>
          <w:b/>
        </w:rPr>
      </w:pPr>
    </w:p>
    <w:p w:rsidR="005947DC" w:rsidRDefault="005947DC" w:rsidP="005947DC">
      <w:pPr>
        <w:spacing w:after="0"/>
        <w:jc w:val="both"/>
        <w:rPr>
          <w:b/>
        </w:rPr>
      </w:pPr>
    </w:p>
    <w:p w:rsidR="005947DC" w:rsidRDefault="005947DC" w:rsidP="005947DC">
      <w:pPr>
        <w:spacing w:after="0"/>
        <w:jc w:val="both"/>
        <w:rPr>
          <w:b/>
        </w:rPr>
      </w:pPr>
    </w:p>
    <w:p w:rsidR="005947DC" w:rsidRPr="004013FD" w:rsidRDefault="005947DC" w:rsidP="005947DC">
      <w:pPr>
        <w:spacing w:after="0"/>
        <w:jc w:val="both"/>
        <w:rPr>
          <w:rFonts w:ascii="Calibri" w:hAnsi="Calibri"/>
          <w:color w:val="000000"/>
        </w:rPr>
      </w:pPr>
      <w:r>
        <w:rPr>
          <w:b/>
        </w:rPr>
        <w:lastRenderedPageBreak/>
        <w:t>______________________________________________________________________________</w:t>
      </w:r>
    </w:p>
    <w:p w:rsidR="005947DC" w:rsidRDefault="005947DC" w:rsidP="005947DC">
      <w:pPr>
        <w:jc w:val="both"/>
        <w:rPr>
          <w:b/>
        </w:rPr>
      </w:pPr>
    </w:p>
    <w:p w:rsidR="005947DC" w:rsidRDefault="005947DC" w:rsidP="005947DC">
      <w:pPr>
        <w:jc w:val="both"/>
        <w:rPr>
          <w:b/>
        </w:rPr>
      </w:pPr>
      <w:r>
        <w:rPr>
          <w:b/>
        </w:rPr>
        <w:t>Hinweise und Pressekontakt:</w:t>
      </w:r>
    </w:p>
    <w:p w:rsidR="005947DC" w:rsidRDefault="005947DC" w:rsidP="005947DC">
      <w:pPr>
        <w:jc w:val="both"/>
      </w:pPr>
      <w:r>
        <w:t>3</w:t>
      </w:r>
      <w:r w:rsidR="00456780">
        <w:t>28</w:t>
      </w:r>
      <w:r>
        <w:t xml:space="preserve"> Wörter, 2.</w:t>
      </w:r>
      <w:r w:rsidR="00456780">
        <w:t>546</w:t>
      </w:r>
      <w:r>
        <w:t xml:space="preserve"> Zeichen (inkl. Leerzeichen), Abdruck kostenfrei. Wir freuen uns über ein Belegexemplar. Ihre Ansprechpartnerin: Sabrina Thum</w:t>
      </w:r>
    </w:p>
    <w:p w:rsidR="005947DC" w:rsidRDefault="005947DC" w:rsidP="005947DC">
      <w:pPr>
        <w:spacing w:after="0" w:line="240" w:lineRule="auto"/>
      </w:pPr>
      <w:r>
        <w:t xml:space="preserve">WNM Wirtschaftsblatt Neue Medien GmbH </w:t>
      </w:r>
    </w:p>
    <w:p w:rsidR="005947DC" w:rsidRDefault="005947DC" w:rsidP="005947DC">
      <w:pPr>
        <w:spacing w:after="0" w:line="240" w:lineRule="auto"/>
      </w:pPr>
      <w:proofErr w:type="spellStart"/>
      <w:r>
        <w:t>Heerdter</w:t>
      </w:r>
      <w:proofErr w:type="spellEnd"/>
      <w:r>
        <w:t xml:space="preserve"> Landstraße 141 – 40549 Düsseldorf  </w:t>
      </w:r>
    </w:p>
    <w:p w:rsidR="005947DC" w:rsidRPr="00520CA0" w:rsidRDefault="005947DC" w:rsidP="005947DC">
      <w:pPr>
        <w:spacing w:after="0" w:line="240" w:lineRule="auto"/>
      </w:pPr>
      <w:r w:rsidRPr="00520CA0">
        <w:t xml:space="preserve">Tel.: 0211 / 311 20 600 – Fax: 0211 / 311 20 60 10  </w:t>
      </w:r>
    </w:p>
    <w:p w:rsidR="005947DC" w:rsidRPr="00520CA0" w:rsidRDefault="005947DC" w:rsidP="005947DC">
      <w:pPr>
        <w:spacing w:after="0" w:line="240" w:lineRule="auto"/>
      </w:pPr>
      <w:r w:rsidRPr="00520CA0">
        <w:t xml:space="preserve">Mail: </w:t>
      </w:r>
      <w:hyperlink r:id="rId7" w:history="1">
        <w:r w:rsidRPr="00520CA0">
          <w:rPr>
            <w:rStyle w:val="Hyperlink"/>
          </w:rPr>
          <w:t>thum@wirtschaftsblatt.de</w:t>
        </w:r>
      </w:hyperlink>
      <w:r w:rsidRPr="00520CA0">
        <w:t xml:space="preserve">     </w:t>
      </w:r>
    </w:p>
    <w:p w:rsidR="005947DC" w:rsidRPr="00520CA0" w:rsidRDefault="005947DC" w:rsidP="005947DC">
      <w:pPr>
        <w:spacing w:after="0" w:line="240" w:lineRule="auto"/>
      </w:pPr>
      <w:r w:rsidRPr="00520CA0">
        <w:t xml:space="preserve">       </w:t>
      </w:r>
    </w:p>
    <w:p w:rsidR="005947DC" w:rsidRPr="001D5A8D" w:rsidRDefault="005947DC" w:rsidP="005947DC">
      <w:pPr>
        <w:spacing w:after="0" w:line="240" w:lineRule="auto"/>
      </w:pPr>
      <w:r>
        <w:t xml:space="preserve">Diese Information ist auch über die Homepage des Wirtschaftsblatt abrufbar: </w:t>
      </w:r>
      <w:hyperlink r:id="rId8" w:history="1">
        <w:r>
          <w:rPr>
            <w:rStyle w:val="Hyperlink"/>
          </w:rPr>
          <w:t>http://www.wirtschaftsblatt.de/N9885.htm</w:t>
        </w:r>
      </w:hyperlink>
    </w:p>
    <w:p w:rsidR="005947DC" w:rsidRDefault="005947DC" w:rsidP="005947DC">
      <w:pPr>
        <w:spacing w:after="0"/>
        <w:jc w:val="both"/>
      </w:pPr>
    </w:p>
    <w:p w:rsidR="005947DC" w:rsidRDefault="005947DC" w:rsidP="005947DC">
      <w:pPr>
        <w:jc w:val="both"/>
        <w:rPr>
          <w:rFonts w:ascii="Calibri" w:hAnsi="Calibri"/>
          <w:b/>
          <w:color w:val="000000"/>
        </w:rPr>
      </w:pPr>
      <w:r>
        <w:rPr>
          <w:b/>
        </w:rPr>
        <w:t xml:space="preserve">Das Wirtschaftsblatt ist ein seit 1993 herausgegebenes Standortmagazin, das in 24 regionalen Varianten deutschlandweit erscheint. Es richtet sich an Inhaber, Geschäftsführer und Vorstände der größten Unternehmen in Deutschland. Das Wirtschaftsblatt erscheint fünf Mal pro Jahr mit einer Auflage von </w:t>
      </w:r>
      <w:r w:rsidRPr="00CD7F30">
        <w:rPr>
          <w:rFonts w:ascii="Calibri" w:hAnsi="Calibri"/>
          <w:b/>
          <w:color w:val="000000"/>
        </w:rPr>
        <w:t>102.478</w:t>
      </w:r>
      <w:r>
        <w:rPr>
          <w:rFonts w:ascii="Calibri" w:hAnsi="Calibri"/>
          <w:b/>
          <w:color w:val="000000"/>
        </w:rPr>
        <w:t xml:space="preserve"> Exemplaren. </w:t>
      </w:r>
    </w:p>
    <w:p w:rsidR="00846857" w:rsidRDefault="00846857" w:rsidP="005947DC"/>
    <w:sectPr w:rsidR="00846857" w:rsidSect="008468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ecilia LT Std Roman">
    <w:panose1 w:val="00000000000000000000"/>
    <w:charset w:val="00"/>
    <w:family w:val="roman"/>
    <w:notTrueType/>
    <w:pitch w:val="variable"/>
    <w:sig w:usb0="00000003" w:usb1="00000000" w:usb2="00000000" w:usb3="00000000" w:csb0="00000001" w:csb1="00000000"/>
  </w:font>
  <w:font w:name="HelveticaNeueLT Std 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47DC"/>
    <w:rsid w:val="003A0184"/>
    <w:rsid w:val="00456780"/>
    <w:rsid w:val="0055605F"/>
    <w:rsid w:val="005947DC"/>
    <w:rsid w:val="00846857"/>
    <w:rsid w:val="00867EC7"/>
    <w:rsid w:val="00A6072C"/>
    <w:rsid w:val="00AD1432"/>
    <w:rsid w:val="00B906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1021" w:firstLine="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7DC"/>
    <w:pPr>
      <w:spacing w:after="200" w:line="276" w:lineRule="auto"/>
      <w:ind w:left="0" w:firstLine="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textInitial2zeiligSonstiges">
    <w:name w:val="Copytext + Initial 2zeilig (Sonstiges)"/>
    <w:basedOn w:val="Standard"/>
    <w:uiPriority w:val="99"/>
    <w:rsid w:val="005947DC"/>
    <w:pPr>
      <w:autoSpaceDE w:val="0"/>
      <w:autoSpaceDN w:val="0"/>
      <w:adjustRightInd w:val="0"/>
      <w:spacing w:after="0" w:line="288" w:lineRule="auto"/>
      <w:jc w:val="both"/>
      <w:textAlignment w:val="center"/>
    </w:pPr>
    <w:rPr>
      <w:rFonts w:ascii="Caecilia LT Std Roman" w:hAnsi="Caecilia LT Std Roman" w:cs="Caecilia LT Std Roman"/>
      <w:color w:val="000000"/>
      <w:sz w:val="17"/>
      <w:szCs w:val="17"/>
    </w:rPr>
  </w:style>
  <w:style w:type="paragraph" w:customStyle="1" w:styleId="FlietextmitEinzugFirmenreport">
    <w:name w:val="Fließtext mit Einzug (Firmenreport)"/>
    <w:basedOn w:val="Standard"/>
    <w:uiPriority w:val="99"/>
    <w:rsid w:val="005947DC"/>
    <w:pPr>
      <w:autoSpaceDE w:val="0"/>
      <w:autoSpaceDN w:val="0"/>
      <w:adjustRightInd w:val="0"/>
      <w:spacing w:after="0" w:line="288" w:lineRule="auto"/>
      <w:ind w:firstLine="283"/>
      <w:jc w:val="both"/>
      <w:textAlignment w:val="center"/>
    </w:pPr>
    <w:rPr>
      <w:rFonts w:ascii="Caecilia LT Std Roman" w:hAnsi="Caecilia LT Std Roman" w:cs="Caecilia LT Std Roman"/>
      <w:color w:val="000000"/>
      <w:sz w:val="17"/>
      <w:szCs w:val="17"/>
    </w:rPr>
  </w:style>
  <w:style w:type="paragraph" w:customStyle="1" w:styleId="Einleser14PtFirmenreport">
    <w:name w:val="Einleser 14 Pt (Firmenreport)"/>
    <w:basedOn w:val="Standard"/>
    <w:uiPriority w:val="99"/>
    <w:rsid w:val="005947DC"/>
    <w:pPr>
      <w:suppressAutoHyphens/>
      <w:autoSpaceDE w:val="0"/>
      <w:autoSpaceDN w:val="0"/>
      <w:adjustRightInd w:val="0"/>
      <w:spacing w:after="0"/>
      <w:textAlignment w:val="center"/>
    </w:pPr>
    <w:rPr>
      <w:rFonts w:ascii="HelveticaNeueLT Std Cn" w:hAnsi="HelveticaNeueLT Std Cn" w:cs="HelveticaNeueLT Std Cn"/>
      <w:color w:val="000000"/>
      <w:sz w:val="28"/>
      <w:szCs w:val="28"/>
    </w:rPr>
  </w:style>
  <w:style w:type="character" w:styleId="Hyperlink">
    <w:name w:val="Hyperlink"/>
    <w:basedOn w:val="Absatz-Standardschriftart"/>
    <w:uiPriority w:val="99"/>
    <w:unhideWhenUsed/>
    <w:rsid w:val="005947DC"/>
    <w:rPr>
      <w:color w:val="0000FF" w:themeColor="hyperlink"/>
      <w:u w:val="single"/>
    </w:rPr>
  </w:style>
  <w:style w:type="table" w:styleId="Tabellengitternetz">
    <w:name w:val="Table Grid"/>
    <w:basedOn w:val="NormaleTabelle"/>
    <w:uiPriority w:val="59"/>
    <w:rsid w:val="005947DC"/>
    <w:pPr>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tschaftsblatt.de/N9885.htm" TargetMode="External"/><Relationship Id="rId3" Type="http://schemas.openxmlformats.org/officeDocument/2006/relationships/webSettings" Target="webSettings.xml"/><Relationship Id="rId7" Type="http://schemas.openxmlformats.org/officeDocument/2006/relationships/hyperlink" Target="mailto:thum@wirtschaftsblat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CF24E8.631CACF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wirtschaftsblatt.de/"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4225</Characters>
  <Application>Microsoft Office Word</Application>
  <DocSecurity>0</DocSecurity>
  <Lines>35</Lines>
  <Paragraphs>9</Paragraphs>
  <ScaleCrop>false</ScaleCrop>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thum</dc:creator>
  <cp:keywords/>
  <dc:description/>
  <cp:lastModifiedBy>thum</cp:lastModifiedBy>
  <cp:revision>3</cp:revision>
  <dcterms:created xsi:type="dcterms:W3CDTF">2014-02-12T08:33:00Z</dcterms:created>
  <dcterms:modified xsi:type="dcterms:W3CDTF">2014-02-12T13:15:00Z</dcterms:modified>
</cp:coreProperties>
</file>